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429" w:rsidRPr="001A6465" w:rsidRDefault="00503654" w:rsidP="001A6465">
      <w:pPr>
        <w:spacing w:after="515" w:line="265" w:lineRule="auto"/>
        <w:ind w:left="596" w:hanging="10"/>
        <w:jc w:val="left"/>
        <w:rPr>
          <w:sz w:val="22"/>
        </w:rPr>
      </w:pPr>
      <w:r>
        <w:rPr>
          <w:sz w:val="22"/>
        </w:rPr>
        <w:t>załącznik Nr 2 do Regulaminu udzielania zamówień publicznych o wartości mniejszej niż 130 000,00 złotych</w:t>
      </w:r>
    </w:p>
    <w:p w:rsidR="00147F35" w:rsidRDefault="00147F35" w:rsidP="00147F35">
      <w:pPr>
        <w:tabs>
          <w:tab w:val="center" w:pos="2148"/>
          <w:tab w:val="right" w:pos="9629"/>
        </w:tabs>
        <w:spacing w:after="0" w:line="240" w:lineRule="auto"/>
        <w:ind w:left="0" w:firstLine="0"/>
        <w:jc w:val="left"/>
      </w:pPr>
      <w:r>
        <w:t>GMINA MIASTO RZESZÓW</w:t>
      </w:r>
      <w:r>
        <w:tab/>
        <w:t xml:space="preserve">Rzeszów, dnia </w:t>
      </w:r>
      <w:r w:rsidR="003C3D8F">
        <w:t>14</w:t>
      </w:r>
      <w:r>
        <w:t>.</w:t>
      </w:r>
      <w:r w:rsidR="00632548">
        <w:t>11</w:t>
      </w:r>
      <w:r w:rsidR="00CF38CF">
        <w:t>.202</w:t>
      </w:r>
      <w:r w:rsidR="00632548">
        <w:t>3</w:t>
      </w:r>
      <w:r>
        <w:t xml:space="preserve"> r.</w:t>
      </w:r>
    </w:p>
    <w:p w:rsidR="00147F35" w:rsidRDefault="00147F35" w:rsidP="00FB2475">
      <w:pPr>
        <w:tabs>
          <w:tab w:val="center" w:pos="1210"/>
          <w:tab w:val="center" w:pos="7572"/>
        </w:tabs>
        <w:spacing w:after="0" w:line="240" w:lineRule="auto"/>
        <w:ind w:left="0" w:firstLine="0"/>
        <w:jc w:val="left"/>
      </w:pPr>
      <w:r>
        <w:t>ul. Rynek 1</w:t>
      </w:r>
      <w:r>
        <w:tab/>
      </w:r>
      <w:r w:rsidR="00FB2475">
        <w:t xml:space="preserve">, </w:t>
      </w:r>
      <w:r>
        <w:t>35-064 Rzeszów</w:t>
      </w:r>
    </w:p>
    <w:p w:rsidR="00147F35" w:rsidRDefault="00147F35" w:rsidP="004F1429">
      <w:pPr>
        <w:spacing w:after="0" w:line="240" w:lineRule="auto"/>
        <w:ind w:left="0" w:firstLine="0"/>
        <w:jc w:val="left"/>
      </w:pPr>
      <w:r>
        <w:t>NIP 8130008613</w:t>
      </w:r>
    </w:p>
    <w:p w:rsidR="00147F35" w:rsidRDefault="00147F35" w:rsidP="004F1429">
      <w:pPr>
        <w:spacing w:after="0" w:line="240" w:lineRule="auto"/>
        <w:ind w:left="0" w:right="5602" w:firstLine="0"/>
        <w:jc w:val="left"/>
      </w:pPr>
      <w:r>
        <w:t xml:space="preserve">Szkoła Podstawowa nr  17 </w:t>
      </w:r>
      <w:r>
        <w:br/>
        <w:t>z Oddziałami Integracyjnymi</w:t>
      </w:r>
      <w:r>
        <w:br/>
        <w:t xml:space="preserve"> ul. Bulwarowa 3 35-051 Rzeszów </w:t>
      </w:r>
      <w:r w:rsidR="004F1429">
        <w:br/>
      </w:r>
      <w:r>
        <w:t>teł: 17 748 2480</w:t>
      </w:r>
    </w:p>
    <w:p w:rsidR="00147F35" w:rsidRDefault="00147F35" w:rsidP="00147F35">
      <w:pPr>
        <w:tabs>
          <w:tab w:val="center" w:pos="2148"/>
          <w:tab w:val="right" w:pos="9629"/>
        </w:tabs>
        <w:spacing w:after="139"/>
        <w:ind w:left="0" w:firstLine="0"/>
        <w:jc w:val="left"/>
      </w:pPr>
    </w:p>
    <w:p w:rsidR="004626C3" w:rsidRDefault="00F044C4" w:rsidP="004626C3">
      <w:pPr>
        <w:tabs>
          <w:tab w:val="center" w:pos="2148"/>
          <w:tab w:val="right" w:pos="9629"/>
        </w:tabs>
        <w:spacing w:after="139"/>
        <w:ind w:left="0" w:firstLine="0"/>
        <w:jc w:val="left"/>
      </w:pPr>
      <w:r>
        <w:t>ADM.271.</w:t>
      </w:r>
      <w:r w:rsidR="00632548">
        <w:t>35.2023</w:t>
      </w:r>
    </w:p>
    <w:p w:rsidR="00BD72C8" w:rsidRPr="004626C3" w:rsidRDefault="00BD72C8" w:rsidP="004626C3">
      <w:pPr>
        <w:tabs>
          <w:tab w:val="center" w:pos="2148"/>
          <w:tab w:val="right" w:pos="9629"/>
        </w:tabs>
        <w:spacing w:after="139"/>
        <w:ind w:left="0" w:firstLine="0"/>
        <w:jc w:val="left"/>
      </w:pPr>
    </w:p>
    <w:p w:rsidR="003527A7" w:rsidRPr="00AA1039" w:rsidRDefault="00503654" w:rsidP="00AA1039">
      <w:pPr>
        <w:pStyle w:val="Nagwek1"/>
        <w:spacing w:after="324"/>
        <w:ind w:left="547"/>
        <w:jc w:val="center"/>
      </w:pPr>
      <w:r>
        <w:rPr>
          <w:sz w:val="36"/>
        </w:rPr>
        <w:t>ZAPYTANIE OFERTOWE</w:t>
      </w:r>
      <w:r>
        <w:rPr>
          <w:noProof/>
        </w:rPr>
        <w:drawing>
          <wp:anchor distT="0" distB="0" distL="114300" distR="114300" simplePos="0" relativeHeight="251659264" behindDoc="0" locked="0" layoutInCell="1" allowOverlap="0" wp14:anchorId="14E83606" wp14:editId="2B6D308A">
            <wp:simplePos x="0" y="0"/>
            <wp:positionH relativeFrom="page">
              <wp:posOffset>6894576</wp:posOffset>
            </wp:positionH>
            <wp:positionV relativeFrom="page">
              <wp:posOffset>1451262</wp:posOffset>
            </wp:positionV>
            <wp:extent cx="3048" cy="3049"/>
            <wp:effectExtent l="0" t="0" r="0" b="0"/>
            <wp:wrapSquare wrapText="bothSides"/>
            <wp:docPr id="1001" name="Picture 1001"/>
            <wp:cNvGraphicFramePr/>
            <a:graphic xmlns:a="http://schemas.openxmlformats.org/drawingml/2006/main">
              <a:graphicData uri="http://schemas.openxmlformats.org/drawingml/2006/picture">
                <pic:pic xmlns:pic="http://schemas.openxmlformats.org/drawingml/2006/picture">
                  <pic:nvPicPr>
                    <pic:cNvPr id="1001" name="Picture 1001"/>
                    <pic:cNvPicPr/>
                  </pic:nvPicPr>
                  <pic:blipFill>
                    <a:blip r:embed="rId7"/>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0288" behindDoc="0" locked="0" layoutInCell="1" allowOverlap="0" wp14:anchorId="16EBE5FE" wp14:editId="72E2FC2A">
            <wp:simplePos x="0" y="0"/>
            <wp:positionH relativeFrom="page">
              <wp:posOffset>6879336</wp:posOffset>
            </wp:positionH>
            <wp:positionV relativeFrom="page">
              <wp:posOffset>1457359</wp:posOffset>
            </wp:positionV>
            <wp:extent cx="3048" cy="3049"/>
            <wp:effectExtent l="0" t="0" r="0" b="0"/>
            <wp:wrapSquare wrapText="bothSides"/>
            <wp:docPr id="1003" name="Picture 1003"/>
            <wp:cNvGraphicFramePr/>
            <a:graphic xmlns:a="http://schemas.openxmlformats.org/drawingml/2006/main">
              <a:graphicData uri="http://schemas.openxmlformats.org/drawingml/2006/picture">
                <pic:pic xmlns:pic="http://schemas.openxmlformats.org/drawingml/2006/picture">
                  <pic:nvPicPr>
                    <pic:cNvPr id="1003" name="Picture 1003"/>
                    <pic:cNvPicPr/>
                  </pic:nvPicPr>
                  <pic:blipFill>
                    <a:blip r:embed="rId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08F0CE9F" wp14:editId="19336AE1">
            <wp:simplePos x="0" y="0"/>
            <wp:positionH relativeFrom="page">
              <wp:posOffset>6888481</wp:posOffset>
            </wp:positionH>
            <wp:positionV relativeFrom="page">
              <wp:posOffset>1457359</wp:posOffset>
            </wp:positionV>
            <wp:extent cx="3048" cy="3049"/>
            <wp:effectExtent l="0" t="0" r="0" b="0"/>
            <wp:wrapSquare wrapText="bothSides"/>
            <wp:docPr id="1002" name="Picture 1002"/>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6497E74B" wp14:editId="329112DF">
            <wp:simplePos x="0" y="0"/>
            <wp:positionH relativeFrom="page">
              <wp:posOffset>6897624</wp:posOffset>
            </wp:positionH>
            <wp:positionV relativeFrom="page">
              <wp:posOffset>1457359</wp:posOffset>
            </wp:positionV>
            <wp:extent cx="3049" cy="3049"/>
            <wp:effectExtent l="0" t="0" r="0" b="0"/>
            <wp:wrapSquare wrapText="bothSides"/>
            <wp:docPr id="1004" name="Picture 1004"/>
            <wp:cNvGraphicFramePr/>
            <a:graphic xmlns:a="http://schemas.openxmlformats.org/drawingml/2006/main">
              <a:graphicData uri="http://schemas.openxmlformats.org/drawingml/2006/picture">
                <pic:pic xmlns:pic="http://schemas.openxmlformats.org/drawingml/2006/picture">
                  <pic:nvPicPr>
                    <pic:cNvPr id="1004" name="Picture 1004"/>
                    <pic:cNvPicPr/>
                  </pic:nvPicPr>
                  <pic:blipFill>
                    <a:blip r:embed="rId1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3360" behindDoc="0" locked="0" layoutInCell="1" allowOverlap="0" wp14:anchorId="028DBAB3" wp14:editId="124015A9">
            <wp:simplePos x="0" y="0"/>
            <wp:positionH relativeFrom="page">
              <wp:posOffset>6891528</wp:posOffset>
            </wp:positionH>
            <wp:positionV relativeFrom="page">
              <wp:posOffset>1463457</wp:posOffset>
            </wp:positionV>
            <wp:extent cx="9144" cy="9147"/>
            <wp:effectExtent l="0" t="0" r="0" b="0"/>
            <wp:wrapSquare wrapText="bothSides"/>
            <wp:docPr id="1005" name="Picture 1005"/>
            <wp:cNvGraphicFramePr/>
            <a:graphic xmlns:a="http://schemas.openxmlformats.org/drawingml/2006/main">
              <a:graphicData uri="http://schemas.openxmlformats.org/drawingml/2006/picture">
                <pic:pic xmlns:pic="http://schemas.openxmlformats.org/drawingml/2006/picture">
                  <pic:nvPicPr>
                    <pic:cNvPr id="1005" name="Picture 1005"/>
                    <pic:cNvPicPr/>
                  </pic:nvPicPr>
                  <pic:blipFill>
                    <a:blip r:embed="rId11"/>
                    <a:stretch>
                      <a:fillRect/>
                    </a:stretch>
                  </pic:blipFill>
                  <pic:spPr>
                    <a:xfrm>
                      <a:off x="0" y="0"/>
                      <a:ext cx="9144" cy="9147"/>
                    </a:xfrm>
                    <a:prstGeom prst="rect">
                      <a:avLst/>
                    </a:prstGeom>
                  </pic:spPr>
                </pic:pic>
              </a:graphicData>
            </a:graphic>
          </wp:anchor>
        </w:drawing>
      </w:r>
      <w:r w:rsidR="00E77826">
        <w:rPr>
          <w:sz w:val="26"/>
        </w:rPr>
        <w:t xml:space="preserve">                              </w:t>
      </w:r>
    </w:p>
    <w:p w:rsidR="006E1586" w:rsidRDefault="003527A7">
      <w:pPr>
        <w:spacing w:after="0"/>
        <w:ind w:left="3221" w:firstLine="0"/>
        <w:jc w:val="center"/>
      </w:pPr>
      <w:r>
        <w:rPr>
          <w:sz w:val="26"/>
        </w:rPr>
        <w:t xml:space="preserve">                                  </w:t>
      </w:r>
      <w:r w:rsidR="00F044C4">
        <w:rPr>
          <w:sz w:val="26"/>
        </w:rPr>
        <w:t xml:space="preserve">      </w:t>
      </w:r>
      <w:r w:rsidR="00503654">
        <w:rPr>
          <w:sz w:val="26"/>
        </w:rPr>
        <w:t>Wszyscy wykonawcy</w:t>
      </w:r>
    </w:p>
    <w:p w:rsidR="006E1586" w:rsidRDefault="00503654">
      <w:pPr>
        <w:spacing w:after="199"/>
        <w:ind w:left="6091" w:firstLine="0"/>
        <w:jc w:val="left"/>
      </w:pPr>
      <w:r>
        <w:rPr>
          <w:noProof/>
          <w:sz w:val="22"/>
        </w:rPr>
        <mc:AlternateContent>
          <mc:Choice Requires="wpg">
            <w:drawing>
              <wp:inline distT="0" distB="0" distL="0" distR="0">
                <wp:extent cx="2203704" cy="9146"/>
                <wp:effectExtent l="0" t="0" r="0" b="0"/>
                <wp:docPr id="11582" name="Group 11582"/>
                <wp:cNvGraphicFramePr/>
                <a:graphic xmlns:a="http://schemas.openxmlformats.org/drawingml/2006/main">
                  <a:graphicData uri="http://schemas.microsoft.com/office/word/2010/wordprocessingGroup">
                    <wpg:wgp>
                      <wpg:cNvGrpSpPr/>
                      <wpg:grpSpPr>
                        <a:xfrm>
                          <a:off x="0" y="0"/>
                          <a:ext cx="2203704" cy="9146"/>
                          <a:chOff x="0" y="0"/>
                          <a:chExt cx="2203704" cy="9146"/>
                        </a:xfrm>
                      </wpg:grpSpPr>
                      <wps:wsp>
                        <wps:cNvPr id="11581" name="Shape 11581"/>
                        <wps:cNvSpPr/>
                        <wps:spPr>
                          <a:xfrm>
                            <a:off x="0" y="0"/>
                            <a:ext cx="2203704" cy="9146"/>
                          </a:xfrm>
                          <a:custGeom>
                            <a:avLst/>
                            <a:gdLst/>
                            <a:ahLst/>
                            <a:cxnLst/>
                            <a:rect l="0" t="0" r="0" b="0"/>
                            <a:pathLst>
                              <a:path w="2203704" h="9146">
                                <a:moveTo>
                                  <a:pt x="0" y="4573"/>
                                </a:moveTo>
                                <a:lnTo>
                                  <a:pt x="2203704"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82" style="width:173.52pt;height:0.720184pt;mso-position-horizontal-relative:char;mso-position-vertical-relative:line" coordsize="22037,91">
                <v:shape id="Shape 11581" style="position:absolute;width:22037;height:91;left:0;top:0;" coordsize="2203704,9146" path="m0,4573l2203704,4573">
                  <v:stroke weight="0.720184pt" endcap="flat" joinstyle="miter" miterlimit="1" on="true" color="#000000"/>
                  <v:fill on="false" color="#000000"/>
                </v:shape>
              </v:group>
            </w:pict>
          </mc:Fallback>
        </mc:AlternateContent>
      </w:r>
    </w:p>
    <w:p w:rsidR="00FB2475" w:rsidRPr="00AA1039" w:rsidRDefault="00503654" w:rsidP="00AA1039">
      <w:pPr>
        <w:spacing w:after="383" w:line="265" w:lineRule="auto"/>
        <w:ind w:left="10" w:right="566" w:hanging="10"/>
        <w:jc w:val="right"/>
        <w:rPr>
          <w:sz w:val="16"/>
        </w:rPr>
      </w:pPr>
      <w:r>
        <w:rPr>
          <w:sz w:val="16"/>
        </w:rPr>
        <w:t>Dokładna nazwa i adres wykonawcy</w:t>
      </w:r>
    </w:p>
    <w:p w:rsidR="009B4D44" w:rsidRDefault="00503654" w:rsidP="00CF38CF">
      <w:pPr>
        <w:spacing w:after="0" w:line="360" w:lineRule="auto"/>
        <w:ind w:left="586" w:firstLine="0"/>
        <w:rPr>
          <w:b/>
          <w:bCs/>
          <w:i/>
          <w:sz w:val="22"/>
        </w:rPr>
      </w:pPr>
      <w:r w:rsidRPr="004A24EF">
        <w:rPr>
          <w:sz w:val="22"/>
        </w:rPr>
        <w:t xml:space="preserve">Zamawiający Gmina Miasto Rzeszów — </w:t>
      </w:r>
      <w:r w:rsidR="00E77826" w:rsidRPr="004A24EF">
        <w:rPr>
          <w:sz w:val="22"/>
        </w:rPr>
        <w:t xml:space="preserve">Szkoła Podstawowa nr  17 z Oddziałami Integracyjnymi, </w:t>
      </w:r>
      <w:r w:rsidR="00411396">
        <w:rPr>
          <w:sz w:val="22"/>
        </w:rPr>
        <w:br/>
      </w:r>
      <w:r w:rsidR="00E77826" w:rsidRPr="004A24EF">
        <w:rPr>
          <w:sz w:val="22"/>
        </w:rPr>
        <w:t>ul. Bulwarowa 3</w:t>
      </w:r>
      <w:r w:rsidR="00632548">
        <w:rPr>
          <w:sz w:val="22"/>
        </w:rPr>
        <w:t>,</w:t>
      </w:r>
      <w:r w:rsidR="00E77826" w:rsidRPr="004A24EF">
        <w:rPr>
          <w:sz w:val="22"/>
        </w:rPr>
        <w:t xml:space="preserve"> 35-051 Rzeszów</w:t>
      </w:r>
      <w:r w:rsidRPr="004A24EF">
        <w:rPr>
          <w:sz w:val="22"/>
        </w:rPr>
        <w:t xml:space="preserve"> zaprasza do zło</w:t>
      </w:r>
      <w:r w:rsidR="00411396">
        <w:rPr>
          <w:sz w:val="22"/>
        </w:rPr>
        <w:t xml:space="preserve">żenia ofert na: </w:t>
      </w:r>
      <w:r w:rsidR="009A5FB2" w:rsidRPr="009A5FB2">
        <w:rPr>
          <w:b/>
          <w:bCs/>
          <w:i/>
          <w:sz w:val="22"/>
        </w:rPr>
        <w:t>Zakup i  dost</w:t>
      </w:r>
      <w:r w:rsidR="009A5FB2">
        <w:rPr>
          <w:b/>
          <w:bCs/>
          <w:i/>
          <w:sz w:val="22"/>
        </w:rPr>
        <w:t>awę</w:t>
      </w:r>
      <w:r w:rsidR="00A42302">
        <w:rPr>
          <w:b/>
          <w:bCs/>
          <w:i/>
          <w:sz w:val="22"/>
        </w:rPr>
        <w:t xml:space="preserve"> </w:t>
      </w:r>
      <w:r w:rsidR="008C5386">
        <w:rPr>
          <w:b/>
          <w:bCs/>
          <w:i/>
          <w:sz w:val="22"/>
        </w:rPr>
        <w:t xml:space="preserve">wraz </w:t>
      </w:r>
      <w:r w:rsidR="00A42302">
        <w:rPr>
          <w:b/>
          <w:bCs/>
          <w:i/>
          <w:sz w:val="22"/>
        </w:rPr>
        <w:t>z podłączeniem</w:t>
      </w:r>
      <w:r w:rsidR="009A5FB2" w:rsidRPr="009A5FB2">
        <w:rPr>
          <w:b/>
          <w:bCs/>
          <w:i/>
          <w:sz w:val="22"/>
        </w:rPr>
        <w:t xml:space="preserve"> </w:t>
      </w:r>
      <w:r w:rsidR="00AC004F">
        <w:rPr>
          <w:b/>
          <w:bCs/>
          <w:i/>
          <w:sz w:val="22"/>
        </w:rPr>
        <w:t xml:space="preserve">elektrycznego </w:t>
      </w:r>
      <w:r w:rsidR="00632548">
        <w:rPr>
          <w:b/>
          <w:bCs/>
          <w:i/>
          <w:sz w:val="22"/>
        </w:rPr>
        <w:t>pieca konwekcyjno-parowego</w:t>
      </w:r>
      <w:r w:rsidR="00051906">
        <w:rPr>
          <w:b/>
          <w:bCs/>
          <w:i/>
          <w:sz w:val="22"/>
        </w:rPr>
        <w:t xml:space="preserve"> </w:t>
      </w:r>
      <w:r w:rsidR="009A5FB2" w:rsidRPr="009A5FB2">
        <w:rPr>
          <w:b/>
          <w:bCs/>
          <w:i/>
          <w:sz w:val="22"/>
        </w:rPr>
        <w:t>do kuchni Szkoły Podstawowej nr 17 z Oddziałami Integracyjnymi</w:t>
      </w:r>
      <w:r w:rsidR="00A42302" w:rsidRPr="00A42302">
        <w:rPr>
          <w:b/>
          <w:bCs/>
          <w:i/>
          <w:sz w:val="22"/>
        </w:rPr>
        <w:t xml:space="preserve"> </w:t>
      </w:r>
      <w:r w:rsidR="00A42302">
        <w:rPr>
          <w:b/>
          <w:bCs/>
          <w:i/>
          <w:sz w:val="22"/>
        </w:rPr>
        <w:t>w Rzeszowie.</w:t>
      </w:r>
    </w:p>
    <w:p w:rsidR="00CF38CF" w:rsidRPr="00CF38CF" w:rsidRDefault="00CF38CF" w:rsidP="00CF38CF">
      <w:pPr>
        <w:spacing w:after="0" w:line="360" w:lineRule="auto"/>
        <w:ind w:left="586" w:firstLine="0"/>
        <w:rPr>
          <w:b/>
          <w:bCs/>
          <w:i/>
          <w:sz w:val="22"/>
        </w:rPr>
      </w:pPr>
    </w:p>
    <w:p w:rsidR="009A5FB2" w:rsidRPr="009A5FB2" w:rsidRDefault="009A5FB2" w:rsidP="009A5FB2">
      <w:pPr>
        <w:widowControl w:val="0"/>
        <w:numPr>
          <w:ilvl w:val="0"/>
          <w:numId w:val="31"/>
        </w:numPr>
        <w:tabs>
          <w:tab w:val="left" w:pos="360"/>
          <w:tab w:val="left" w:pos="720"/>
        </w:tabs>
        <w:suppressAutoHyphens/>
        <w:spacing w:after="0" w:line="360" w:lineRule="auto"/>
        <w:jc w:val="left"/>
        <w:rPr>
          <w:rFonts w:eastAsia="Lucida Sans Unicode"/>
          <w:b/>
          <w:color w:val="auto"/>
          <w:kern w:val="1"/>
          <w:sz w:val="22"/>
        </w:rPr>
      </w:pPr>
      <w:r w:rsidRPr="009A5FB2">
        <w:rPr>
          <w:rFonts w:eastAsia="Lucida Sans Unicode"/>
          <w:b/>
          <w:color w:val="auto"/>
          <w:kern w:val="1"/>
          <w:sz w:val="22"/>
        </w:rPr>
        <w:t>Opis przedmiotu zamówienia:</w:t>
      </w:r>
    </w:p>
    <w:p w:rsidR="00D4210D" w:rsidRPr="002E0AFF" w:rsidRDefault="009A5FB2" w:rsidP="002E0AFF">
      <w:pPr>
        <w:widowControl w:val="0"/>
        <w:suppressAutoHyphens/>
        <w:spacing w:after="0" w:line="360" w:lineRule="auto"/>
        <w:rPr>
          <w:sz w:val="22"/>
        </w:rPr>
      </w:pPr>
      <w:r w:rsidRPr="009A5FB2">
        <w:rPr>
          <w:color w:val="auto"/>
          <w:sz w:val="22"/>
        </w:rPr>
        <w:t xml:space="preserve">Przedmiotem zamówienia jest sprzedaż, dostawa i podłączenie </w:t>
      </w:r>
      <w:r w:rsidR="00AC004F">
        <w:rPr>
          <w:color w:val="auto"/>
          <w:sz w:val="22"/>
        </w:rPr>
        <w:t xml:space="preserve">elektrycznego </w:t>
      </w:r>
      <w:r w:rsidR="00632548">
        <w:rPr>
          <w:color w:val="auto"/>
          <w:sz w:val="22"/>
        </w:rPr>
        <w:t xml:space="preserve">pieca konwekcyjnego wraz </w:t>
      </w:r>
      <w:r w:rsidR="00AC004F">
        <w:rPr>
          <w:color w:val="auto"/>
          <w:sz w:val="22"/>
        </w:rPr>
        <w:t>z niezbędnymi akcesoriami</w:t>
      </w:r>
      <w:r>
        <w:rPr>
          <w:color w:val="auto"/>
          <w:sz w:val="22"/>
        </w:rPr>
        <w:t xml:space="preserve"> w kuchni</w:t>
      </w:r>
      <w:r w:rsidRPr="009A5FB2">
        <w:rPr>
          <w:color w:val="auto"/>
          <w:sz w:val="22"/>
        </w:rPr>
        <w:t xml:space="preserve"> Szkoły Podstawowej Nr 17 z Oddziałami Integracyjnymi </w:t>
      </w:r>
      <w:r w:rsidR="007B617E">
        <w:rPr>
          <w:color w:val="auto"/>
          <w:sz w:val="22"/>
        </w:rPr>
        <w:br/>
      </w:r>
      <w:r w:rsidRPr="009A5FB2">
        <w:rPr>
          <w:color w:val="auto"/>
          <w:sz w:val="22"/>
        </w:rPr>
        <w:t>w</w:t>
      </w:r>
      <w:r w:rsidR="0014148D">
        <w:rPr>
          <w:color w:val="auto"/>
          <w:sz w:val="22"/>
        </w:rPr>
        <w:t xml:space="preserve"> Rzeszowie </w:t>
      </w:r>
      <w:r w:rsidR="00AC004F">
        <w:rPr>
          <w:color w:val="auto"/>
          <w:sz w:val="22"/>
        </w:rPr>
        <w:t xml:space="preserve">, która </w:t>
      </w:r>
      <w:r w:rsidRPr="009A5FB2">
        <w:rPr>
          <w:color w:val="auto"/>
          <w:sz w:val="22"/>
        </w:rPr>
        <w:t xml:space="preserve"> </w:t>
      </w:r>
      <w:r w:rsidR="00AC004F">
        <w:rPr>
          <w:color w:val="auto"/>
          <w:sz w:val="22"/>
        </w:rPr>
        <w:t xml:space="preserve">swym zakresem </w:t>
      </w:r>
      <w:r w:rsidR="00AC004F">
        <w:rPr>
          <w:sz w:val="22"/>
        </w:rPr>
        <w:t>obejmuje</w:t>
      </w:r>
      <w:r w:rsidR="00AC004F" w:rsidRPr="009A5FB2">
        <w:rPr>
          <w:sz w:val="22"/>
        </w:rPr>
        <w:t>: transport,</w:t>
      </w:r>
      <w:r w:rsidR="00AC004F" w:rsidRPr="00AC004F">
        <w:rPr>
          <w:sz w:val="22"/>
        </w:rPr>
        <w:t xml:space="preserve"> </w:t>
      </w:r>
      <w:r w:rsidR="00AC004F" w:rsidRPr="009A5FB2">
        <w:rPr>
          <w:sz w:val="22"/>
        </w:rPr>
        <w:t>ubezpieczenie na czas transportu, rozładunek, wniesienie,</w:t>
      </w:r>
      <w:r w:rsidR="00AC004F" w:rsidRPr="00AC004F">
        <w:rPr>
          <w:sz w:val="22"/>
        </w:rPr>
        <w:t xml:space="preserve"> </w:t>
      </w:r>
      <w:r w:rsidR="00AC004F" w:rsidRPr="009A5FB2">
        <w:rPr>
          <w:sz w:val="22"/>
        </w:rPr>
        <w:t xml:space="preserve">ustawienie i podłączenie </w:t>
      </w:r>
      <w:r w:rsidR="00AC004F">
        <w:rPr>
          <w:sz w:val="22"/>
        </w:rPr>
        <w:t xml:space="preserve">pieca konwekcyjno-parowego wraz </w:t>
      </w:r>
      <w:r w:rsidR="00AC004F" w:rsidRPr="009A5FB2">
        <w:rPr>
          <w:sz w:val="22"/>
        </w:rPr>
        <w:t>z przeszkoleniem   pracowników</w:t>
      </w:r>
      <w:r w:rsidR="00B617FB" w:rsidRPr="00B617FB">
        <w:rPr>
          <w:sz w:val="22"/>
        </w:rPr>
        <w:t xml:space="preserve"> </w:t>
      </w:r>
      <w:r w:rsidR="00B617FB" w:rsidRPr="009A5FB2">
        <w:rPr>
          <w:sz w:val="22"/>
        </w:rPr>
        <w:t xml:space="preserve">kuchni szkolnej w zakresie użytkowania </w:t>
      </w:r>
      <w:r w:rsidR="00B617FB">
        <w:rPr>
          <w:sz w:val="22"/>
        </w:rPr>
        <w:t>pieca</w:t>
      </w:r>
      <w:r w:rsidR="00B617FB" w:rsidRPr="009A5FB2">
        <w:rPr>
          <w:sz w:val="22"/>
        </w:rPr>
        <w:t>, a listę przeszkolonych</w:t>
      </w:r>
      <w:r w:rsidR="002E0AFF" w:rsidRPr="002E0AFF">
        <w:rPr>
          <w:sz w:val="22"/>
        </w:rPr>
        <w:t xml:space="preserve"> pracowników</w:t>
      </w:r>
    </w:p>
    <w:p w:rsidR="00AC004F" w:rsidRPr="009A5FB2" w:rsidRDefault="00AC004F" w:rsidP="00AC004F">
      <w:pPr>
        <w:widowControl w:val="0"/>
        <w:tabs>
          <w:tab w:val="left" w:pos="0"/>
          <w:tab w:val="left" w:pos="284"/>
        </w:tabs>
        <w:suppressAutoHyphens/>
        <w:autoSpaceDE w:val="0"/>
        <w:autoSpaceDN w:val="0"/>
        <w:adjustRightInd w:val="0"/>
        <w:spacing w:after="0" w:line="360" w:lineRule="auto"/>
        <w:rPr>
          <w:b/>
          <w:sz w:val="22"/>
        </w:rPr>
      </w:pPr>
      <w:r w:rsidRPr="009A5FB2">
        <w:rPr>
          <w:sz w:val="22"/>
        </w:rPr>
        <w:t xml:space="preserve"> Wykonawca załączy do protokołu odbioru </w:t>
      </w:r>
      <w:r w:rsidR="007B617E">
        <w:rPr>
          <w:sz w:val="22"/>
        </w:rPr>
        <w:t>p</w:t>
      </w:r>
      <w:r>
        <w:rPr>
          <w:sz w:val="22"/>
        </w:rPr>
        <w:t>ieca konwekcyjno-parowego</w:t>
      </w:r>
      <w:r w:rsidR="00550A69">
        <w:rPr>
          <w:sz w:val="22"/>
        </w:rPr>
        <w:t xml:space="preserve"> oraz</w:t>
      </w:r>
      <w:r w:rsidR="007B617E">
        <w:rPr>
          <w:sz w:val="22"/>
        </w:rPr>
        <w:t xml:space="preserve"> dostarczenie </w:t>
      </w:r>
      <w:r w:rsidR="00823408">
        <w:rPr>
          <w:sz w:val="22"/>
        </w:rPr>
        <w:t>płynu myjąco-</w:t>
      </w:r>
      <w:r w:rsidR="007B617E">
        <w:rPr>
          <w:sz w:val="22"/>
        </w:rPr>
        <w:t>nabłyszczając</w:t>
      </w:r>
      <w:r w:rsidR="00823408">
        <w:rPr>
          <w:sz w:val="22"/>
        </w:rPr>
        <w:t xml:space="preserve">ego o poj. min. </w:t>
      </w:r>
      <w:bookmarkStart w:id="0" w:name="_GoBack"/>
      <w:bookmarkEnd w:id="0"/>
      <w:r w:rsidR="00823408">
        <w:rPr>
          <w:sz w:val="22"/>
        </w:rPr>
        <w:t xml:space="preserve">10 l. </w:t>
      </w:r>
      <w:r w:rsidR="00663A33">
        <w:rPr>
          <w:sz w:val="22"/>
        </w:rPr>
        <w:t>i</w:t>
      </w:r>
      <w:r w:rsidR="007B617E">
        <w:rPr>
          <w:sz w:val="22"/>
        </w:rPr>
        <w:t xml:space="preserve"> wtyczki do podłą</w:t>
      </w:r>
      <w:r w:rsidR="00550A69">
        <w:rPr>
          <w:sz w:val="22"/>
        </w:rPr>
        <w:t>czenia pieca.</w:t>
      </w:r>
      <w:r>
        <w:rPr>
          <w:sz w:val="22"/>
        </w:rPr>
        <w:t xml:space="preserve"> </w:t>
      </w:r>
      <w:r w:rsidR="00FE7161">
        <w:rPr>
          <w:sz w:val="22"/>
        </w:rPr>
        <w:br/>
      </w:r>
      <w:r w:rsidRPr="0024609D">
        <w:rPr>
          <w:color w:val="auto"/>
          <w:sz w:val="22"/>
        </w:rPr>
        <w:t>Zamówienie obejmuje również dostawę 10 sztuk pojemników emaliowanych GN 1/1 H 40 mm</w:t>
      </w:r>
      <w:r w:rsidR="00E23D6D">
        <w:rPr>
          <w:sz w:val="22"/>
        </w:rPr>
        <w:t xml:space="preserve">. Szczegółowy Opis </w:t>
      </w:r>
      <w:r w:rsidRPr="009A5FB2">
        <w:rPr>
          <w:sz w:val="22"/>
        </w:rPr>
        <w:t>Prze</w:t>
      </w:r>
      <w:r w:rsidR="00FE7161">
        <w:rPr>
          <w:sz w:val="22"/>
        </w:rPr>
        <w:t>dmiot</w:t>
      </w:r>
      <w:r w:rsidR="00904241">
        <w:rPr>
          <w:sz w:val="22"/>
        </w:rPr>
        <w:t>u Zamówienia</w:t>
      </w:r>
      <w:r>
        <w:rPr>
          <w:sz w:val="22"/>
        </w:rPr>
        <w:t xml:space="preserve"> </w:t>
      </w:r>
      <w:r w:rsidR="00E23D6D">
        <w:rPr>
          <w:sz w:val="22"/>
        </w:rPr>
        <w:t>zawiera</w:t>
      </w:r>
      <w:r w:rsidR="00FE7161">
        <w:rPr>
          <w:sz w:val="22"/>
        </w:rPr>
        <w:t xml:space="preserve"> załą</w:t>
      </w:r>
      <w:r w:rsidR="00E23D6D">
        <w:rPr>
          <w:sz w:val="22"/>
        </w:rPr>
        <w:t>cznik</w:t>
      </w:r>
      <w:r w:rsidR="00FE7161">
        <w:rPr>
          <w:sz w:val="22"/>
        </w:rPr>
        <w:t xml:space="preserve"> </w:t>
      </w:r>
      <w:r>
        <w:rPr>
          <w:sz w:val="22"/>
        </w:rPr>
        <w:t>nr 1</w:t>
      </w:r>
      <w:r w:rsidRPr="00AC004F">
        <w:rPr>
          <w:color w:val="auto"/>
          <w:sz w:val="22"/>
        </w:rPr>
        <w:t xml:space="preserve"> </w:t>
      </w:r>
      <w:r w:rsidR="00B617FB">
        <w:rPr>
          <w:color w:val="auto"/>
          <w:sz w:val="22"/>
        </w:rPr>
        <w:t>do zapytania ofertowego</w:t>
      </w:r>
      <w:r w:rsidR="00E23D6D">
        <w:rPr>
          <w:color w:val="auto"/>
          <w:sz w:val="22"/>
        </w:rPr>
        <w:t xml:space="preserve"> (OPZ)</w:t>
      </w:r>
      <w:r w:rsidR="00FE7161">
        <w:rPr>
          <w:color w:val="auto"/>
          <w:sz w:val="22"/>
        </w:rPr>
        <w:t xml:space="preserve"> -</w:t>
      </w:r>
      <w:r w:rsidRPr="009A5FB2">
        <w:rPr>
          <w:color w:val="auto"/>
          <w:sz w:val="22"/>
        </w:rPr>
        <w:t>ADM.271.</w:t>
      </w:r>
      <w:r>
        <w:rPr>
          <w:color w:val="auto"/>
          <w:sz w:val="22"/>
        </w:rPr>
        <w:t>35</w:t>
      </w:r>
      <w:r w:rsidRPr="009A5FB2">
        <w:rPr>
          <w:color w:val="auto"/>
          <w:sz w:val="22"/>
        </w:rPr>
        <w:t>.20</w:t>
      </w:r>
      <w:r>
        <w:rPr>
          <w:color w:val="auto"/>
          <w:sz w:val="22"/>
        </w:rPr>
        <w:t>23</w:t>
      </w:r>
    </w:p>
    <w:p w:rsidR="00AC004F" w:rsidRDefault="00AC004F" w:rsidP="00AC004F">
      <w:pPr>
        <w:widowControl w:val="0"/>
        <w:suppressAutoHyphens/>
        <w:spacing w:after="0" w:line="360" w:lineRule="auto"/>
        <w:ind w:left="720" w:firstLine="0"/>
        <w:rPr>
          <w:color w:val="auto"/>
          <w:sz w:val="22"/>
        </w:rPr>
      </w:pPr>
    </w:p>
    <w:p w:rsidR="009A5FB2" w:rsidRPr="009A5FB2" w:rsidRDefault="009A5FB2" w:rsidP="0085640E">
      <w:pPr>
        <w:widowControl w:val="0"/>
        <w:suppressAutoHyphens/>
        <w:spacing w:after="0" w:line="360" w:lineRule="auto"/>
        <w:ind w:left="720" w:firstLine="0"/>
        <w:rPr>
          <w:color w:val="auto"/>
          <w:sz w:val="22"/>
        </w:rPr>
      </w:pPr>
      <w:r w:rsidRPr="009A5FB2">
        <w:rPr>
          <w:b/>
          <w:sz w:val="22"/>
        </w:rPr>
        <w:t>Szczegółowe wymagania związane z realizacją przedmiotu zamówienia:</w:t>
      </w:r>
    </w:p>
    <w:p w:rsidR="009A5FB2" w:rsidRPr="00B617FB" w:rsidRDefault="009A5FB2" w:rsidP="00B617FB">
      <w:pPr>
        <w:pStyle w:val="Akapitzlist"/>
        <w:widowControl w:val="0"/>
        <w:numPr>
          <w:ilvl w:val="0"/>
          <w:numId w:val="32"/>
        </w:numPr>
        <w:tabs>
          <w:tab w:val="left" w:pos="0"/>
          <w:tab w:val="left" w:pos="284"/>
        </w:tabs>
        <w:suppressAutoHyphens/>
        <w:autoSpaceDE w:val="0"/>
        <w:autoSpaceDN w:val="0"/>
        <w:adjustRightInd w:val="0"/>
        <w:spacing w:after="0" w:line="360" w:lineRule="auto"/>
        <w:rPr>
          <w:b/>
          <w:sz w:val="22"/>
        </w:rPr>
      </w:pPr>
      <w:r w:rsidRPr="00B617FB">
        <w:rPr>
          <w:sz w:val="22"/>
        </w:rPr>
        <w:t xml:space="preserve">Oferowany przedmiot musi być fabrycznie nowy w pełni sprawny i gotowy do użytkowania, funkcjonujący bez jakichkolwiek zastrzeżeń, wolny od obciążeń  prawami osób trzecich, spełniający </w:t>
      </w:r>
      <w:r w:rsidRPr="00B617FB">
        <w:rPr>
          <w:sz w:val="22"/>
        </w:rPr>
        <w:lastRenderedPageBreak/>
        <w:t xml:space="preserve">wymogi bezpieczeństwa oraz techniczne i funkcjonalno-użytkowe a także odpowiadający obowiązującym normom. Wykonawca sprzeda i dostarczy przedmiot zamówienia kompletny w pełni wyposażony,  </w:t>
      </w:r>
      <w:r w:rsidRPr="00B617FB">
        <w:rPr>
          <w:sz w:val="22"/>
          <w:u w:val="single"/>
        </w:rPr>
        <w:t>umożliwiający prawidłowe użytkowanie bez dodatkowych nakładów i zakupów.</w:t>
      </w:r>
      <w:r w:rsidRPr="00B617FB">
        <w:rPr>
          <w:sz w:val="22"/>
        </w:rPr>
        <w:t xml:space="preserve"> </w:t>
      </w:r>
    </w:p>
    <w:p w:rsidR="009A5FB2" w:rsidRPr="009A5FB2" w:rsidRDefault="009A5FB2" w:rsidP="0085640E">
      <w:pPr>
        <w:widowControl w:val="0"/>
        <w:numPr>
          <w:ilvl w:val="0"/>
          <w:numId w:val="32"/>
        </w:numPr>
        <w:tabs>
          <w:tab w:val="left" w:pos="0"/>
          <w:tab w:val="left" w:pos="284"/>
        </w:tabs>
        <w:suppressAutoHyphens/>
        <w:autoSpaceDE w:val="0"/>
        <w:autoSpaceDN w:val="0"/>
        <w:adjustRightInd w:val="0"/>
        <w:spacing w:after="0" w:line="360" w:lineRule="auto"/>
        <w:rPr>
          <w:b/>
          <w:sz w:val="22"/>
        </w:rPr>
      </w:pPr>
      <w:r w:rsidRPr="009A5FB2">
        <w:rPr>
          <w:sz w:val="22"/>
        </w:rPr>
        <w:t>Wykonawca sprzeda i dostarczy przedmiot zamówienia dopuszczony do obrotu w krajach UE.</w:t>
      </w:r>
    </w:p>
    <w:p w:rsidR="009A5FB2" w:rsidRPr="009A5FB2" w:rsidRDefault="009A5FB2" w:rsidP="0085640E">
      <w:pPr>
        <w:widowControl w:val="0"/>
        <w:numPr>
          <w:ilvl w:val="0"/>
          <w:numId w:val="32"/>
        </w:numPr>
        <w:tabs>
          <w:tab w:val="left" w:pos="0"/>
          <w:tab w:val="left" w:pos="284"/>
        </w:tabs>
        <w:suppressAutoHyphens/>
        <w:autoSpaceDE w:val="0"/>
        <w:autoSpaceDN w:val="0"/>
        <w:adjustRightInd w:val="0"/>
        <w:spacing w:after="0" w:line="360" w:lineRule="auto"/>
        <w:rPr>
          <w:b/>
          <w:sz w:val="22"/>
        </w:rPr>
      </w:pPr>
      <w:r w:rsidRPr="009A5FB2">
        <w:rPr>
          <w:sz w:val="22"/>
        </w:rPr>
        <w:t xml:space="preserve">Wykonawca zobowiązuje się do dostarczenia wraz z przedmiotem zamówienia instrukcji obsługi </w:t>
      </w:r>
      <w:r w:rsidRPr="009A5FB2">
        <w:rPr>
          <w:sz w:val="22"/>
        </w:rPr>
        <w:br/>
        <w:t>w języku polskim.</w:t>
      </w:r>
    </w:p>
    <w:p w:rsidR="009A5FB2" w:rsidRPr="009A5FB2" w:rsidRDefault="009A5FB2" w:rsidP="009A5FB2">
      <w:pPr>
        <w:tabs>
          <w:tab w:val="left" w:pos="0"/>
          <w:tab w:val="left" w:pos="284"/>
        </w:tabs>
        <w:autoSpaceDE w:val="0"/>
        <w:autoSpaceDN w:val="0"/>
        <w:adjustRightInd w:val="0"/>
        <w:spacing w:after="0" w:line="360" w:lineRule="auto"/>
        <w:ind w:left="142" w:firstLine="0"/>
        <w:rPr>
          <w:sz w:val="22"/>
        </w:rPr>
      </w:pPr>
      <w:r w:rsidRPr="009A5FB2">
        <w:rPr>
          <w:sz w:val="22"/>
        </w:rPr>
        <w:t>Uwaga!</w:t>
      </w:r>
    </w:p>
    <w:p w:rsidR="009A5FB2" w:rsidRDefault="009A5FB2" w:rsidP="009A5FB2">
      <w:pPr>
        <w:tabs>
          <w:tab w:val="left" w:pos="0"/>
          <w:tab w:val="left" w:pos="284"/>
        </w:tabs>
        <w:autoSpaceDE w:val="0"/>
        <w:autoSpaceDN w:val="0"/>
        <w:adjustRightInd w:val="0"/>
        <w:spacing w:after="0" w:line="360" w:lineRule="auto"/>
        <w:ind w:left="142" w:firstLine="0"/>
        <w:rPr>
          <w:b/>
          <w:sz w:val="22"/>
        </w:rPr>
      </w:pPr>
      <w:r w:rsidRPr="009A5FB2">
        <w:rPr>
          <w:b/>
          <w:sz w:val="22"/>
        </w:rPr>
        <w:t xml:space="preserve">Przed  przystąpieniem do wyceny oferty Wykonawca powinien dokonać wizji lokalnej w terenie, samodzielnie zapoznać się z lokalizacją przedmiotu zamówienia i możliwościami technicznymi </w:t>
      </w:r>
      <w:r w:rsidR="00D4210D">
        <w:rPr>
          <w:b/>
          <w:sz w:val="22"/>
        </w:rPr>
        <w:t xml:space="preserve">wniesienia i </w:t>
      </w:r>
      <w:r w:rsidRPr="009A5FB2">
        <w:rPr>
          <w:b/>
          <w:sz w:val="22"/>
        </w:rPr>
        <w:t>podłączenia urządzenia do mediów, uwzględniając zastosowanie najkorzystniejszego dla Zamawiającego rozwiązania (pod względem użyteczności, warunków bhp, przepisów p.poż. - zgodnie z przeznaczeniem oferowanego urządzenia.</w:t>
      </w:r>
    </w:p>
    <w:p w:rsidR="003A7206" w:rsidRPr="009A5FB2" w:rsidRDefault="003A7206" w:rsidP="009A5FB2">
      <w:pPr>
        <w:tabs>
          <w:tab w:val="left" w:pos="0"/>
          <w:tab w:val="left" w:pos="284"/>
        </w:tabs>
        <w:autoSpaceDE w:val="0"/>
        <w:autoSpaceDN w:val="0"/>
        <w:adjustRightInd w:val="0"/>
        <w:spacing w:after="0" w:line="360" w:lineRule="auto"/>
        <w:ind w:left="142" w:firstLine="0"/>
        <w:rPr>
          <w:b/>
          <w:sz w:val="22"/>
        </w:rPr>
      </w:pPr>
    </w:p>
    <w:p w:rsidR="00E14E75" w:rsidRPr="00D4210D" w:rsidRDefault="00503654" w:rsidP="00D4210D">
      <w:pPr>
        <w:pStyle w:val="Akapitzlist"/>
        <w:numPr>
          <w:ilvl w:val="0"/>
          <w:numId w:val="31"/>
        </w:numPr>
        <w:spacing w:after="0" w:line="360" w:lineRule="auto"/>
        <w:rPr>
          <w:sz w:val="22"/>
        </w:rPr>
      </w:pPr>
      <w:r w:rsidRPr="00D4210D">
        <w:rPr>
          <w:b/>
          <w:sz w:val="22"/>
        </w:rPr>
        <w:t>Warunki realizacji zamówienia</w:t>
      </w:r>
      <w:r w:rsidRPr="00D4210D">
        <w:rPr>
          <w:sz w:val="22"/>
        </w:rPr>
        <w:t>:</w:t>
      </w:r>
    </w:p>
    <w:p w:rsidR="000540D0" w:rsidRDefault="000540D0" w:rsidP="000540D0">
      <w:pPr>
        <w:tabs>
          <w:tab w:val="left" w:pos="0"/>
          <w:tab w:val="left" w:pos="284"/>
        </w:tabs>
        <w:spacing w:line="360" w:lineRule="auto"/>
        <w:ind w:left="284"/>
        <w:rPr>
          <w:sz w:val="22"/>
        </w:rPr>
      </w:pPr>
      <w:r>
        <w:rPr>
          <w:sz w:val="22"/>
        </w:rPr>
        <w:t>1.   Wykonawca może zostać wykluczony przez Zamawiającego na każdym etapie postępowania.</w:t>
      </w:r>
    </w:p>
    <w:p w:rsidR="000540D0" w:rsidRDefault="000540D0" w:rsidP="000540D0">
      <w:pPr>
        <w:tabs>
          <w:tab w:val="left" w:pos="0"/>
          <w:tab w:val="left" w:pos="284"/>
        </w:tabs>
        <w:spacing w:line="360" w:lineRule="auto"/>
        <w:ind w:left="284"/>
        <w:rPr>
          <w:sz w:val="22"/>
        </w:rPr>
      </w:pPr>
      <w:r>
        <w:rPr>
          <w:sz w:val="22"/>
        </w:rPr>
        <w:t xml:space="preserve">2. W toku badania i oceny ofert Dyrektor szkoły reprezentujący  Zamawiającego może żądać od </w:t>
      </w:r>
      <w:r>
        <w:rPr>
          <w:sz w:val="22"/>
        </w:rPr>
        <w:br/>
        <w:t xml:space="preserve">    Wykonawców wyjaśnień dotyczących treści złożonych ofert i wezwać Wykonawcę do złożenia </w:t>
      </w:r>
      <w:r>
        <w:rPr>
          <w:sz w:val="22"/>
        </w:rPr>
        <w:br/>
        <w:t xml:space="preserve">    stosownych wyjaśnień z jednoczesnym wyznaczeniem odpowiedniego terminu.</w:t>
      </w:r>
    </w:p>
    <w:p w:rsidR="000540D0" w:rsidRDefault="000540D0" w:rsidP="000540D0">
      <w:pPr>
        <w:tabs>
          <w:tab w:val="left" w:pos="0"/>
          <w:tab w:val="left" w:pos="284"/>
        </w:tabs>
        <w:spacing w:line="360" w:lineRule="auto"/>
        <w:ind w:left="284"/>
      </w:pPr>
      <w:r>
        <w:rPr>
          <w:sz w:val="22"/>
        </w:rPr>
        <w:t xml:space="preserve">3. </w:t>
      </w:r>
      <w:r>
        <w:rPr>
          <w:rFonts w:eastAsia="Arial Unicode MS"/>
          <w:sz w:val="22"/>
          <w:lang w:eastAsia="ar-SA"/>
        </w:rPr>
        <w:t>Zamawiający nie przewiduje zwrotu kosztów udziału w postępowaniu.</w:t>
      </w:r>
    </w:p>
    <w:p w:rsidR="000540D0" w:rsidRDefault="000540D0" w:rsidP="000540D0">
      <w:pPr>
        <w:tabs>
          <w:tab w:val="left" w:pos="0"/>
          <w:tab w:val="left" w:pos="284"/>
        </w:tabs>
        <w:spacing w:line="360" w:lineRule="auto"/>
        <w:ind w:left="284"/>
      </w:pPr>
      <w:r>
        <w:rPr>
          <w:sz w:val="22"/>
        </w:rPr>
        <w:t>4.</w:t>
      </w:r>
      <w:r>
        <w:rPr>
          <w:rFonts w:eastAsia="Arial Unicode MS"/>
          <w:sz w:val="22"/>
          <w:lang w:eastAsia="ar-SA"/>
        </w:rPr>
        <w:t xml:space="preserve"> </w:t>
      </w:r>
      <w:r>
        <w:rPr>
          <w:rFonts w:eastAsia="Arial Unicode MS" w:cs="Tahoma"/>
          <w:sz w:val="22"/>
          <w:lang w:eastAsia="ar-SA"/>
        </w:rPr>
        <w:t>Wykonawca pokrywa wszystkie koszty związane z przygotowaniem i dostarczeniem oferty.</w:t>
      </w:r>
    </w:p>
    <w:p w:rsidR="000540D0" w:rsidRDefault="000540D0" w:rsidP="000540D0">
      <w:pPr>
        <w:tabs>
          <w:tab w:val="left" w:pos="0"/>
          <w:tab w:val="left" w:pos="284"/>
        </w:tabs>
        <w:spacing w:line="360" w:lineRule="auto"/>
        <w:ind w:left="284"/>
      </w:pPr>
      <w:r>
        <w:rPr>
          <w:sz w:val="22"/>
        </w:rPr>
        <w:t xml:space="preserve">5. </w:t>
      </w:r>
      <w:r>
        <w:rPr>
          <w:rFonts w:eastAsia="Arial Unicode MS" w:cs="Tahoma"/>
          <w:sz w:val="22"/>
          <w:lang w:eastAsia="ar-SA"/>
        </w:rPr>
        <w:t>Zamawiający zastrzega sobie prawo zmiany treści zapytania ofertowego.</w:t>
      </w:r>
    </w:p>
    <w:p w:rsidR="000540D0" w:rsidRPr="000540D0" w:rsidRDefault="000540D0" w:rsidP="000540D0">
      <w:pPr>
        <w:tabs>
          <w:tab w:val="left" w:pos="0"/>
          <w:tab w:val="left" w:pos="284"/>
        </w:tabs>
        <w:spacing w:line="360" w:lineRule="auto"/>
        <w:ind w:left="284"/>
        <w:rPr>
          <w:color w:val="auto"/>
        </w:rPr>
      </w:pPr>
      <w:r w:rsidRPr="000540D0">
        <w:rPr>
          <w:color w:val="auto"/>
          <w:sz w:val="22"/>
        </w:rPr>
        <w:t>6.</w:t>
      </w:r>
      <w:r w:rsidRPr="000540D0">
        <w:rPr>
          <w:color w:val="auto"/>
        </w:rPr>
        <w:t xml:space="preserve"> </w:t>
      </w:r>
      <w:r w:rsidRPr="000540D0">
        <w:rPr>
          <w:rFonts w:eastAsia="Arial Unicode MS"/>
          <w:color w:val="auto"/>
          <w:sz w:val="22"/>
          <w:lang w:eastAsia="ar-SA"/>
        </w:rPr>
        <w:t>Zamawiający zastrzega sobie prawo unieważnienia postępowania na każdym jego etapie bez podawania przyczyn.</w:t>
      </w:r>
    </w:p>
    <w:p w:rsidR="000540D0" w:rsidRDefault="000540D0" w:rsidP="000540D0">
      <w:pPr>
        <w:tabs>
          <w:tab w:val="left" w:pos="426"/>
        </w:tabs>
        <w:spacing w:line="360" w:lineRule="auto"/>
        <w:ind w:left="426" w:hanging="142"/>
      </w:pPr>
      <w:r>
        <w:rPr>
          <w:sz w:val="22"/>
        </w:rPr>
        <w:t xml:space="preserve">7.Osobą uprawnioną do kontaktowania się z Wykonawcami w sprawie niniejszego postępowania jest pani Halina Bury adres poczty elektronicznej </w:t>
      </w:r>
      <w:hyperlink r:id="rId12" w:history="1">
        <w:r>
          <w:rPr>
            <w:rStyle w:val="Hipercze"/>
            <w:rFonts w:eastAsia="Arial Unicode MS"/>
            <w:color w:val="auto"/>
            <w:sz w:val="22"/>
            <w:lang w:eastAsia="ar-SA"/>
          </w:rPr>
          <w:t>zamowienia@sp17.resman.pl</w:t>
        </w:r>
      </w:hyperlink>
      <w:r>
        <w:rPr>
          <w:rFonts w:eastAsia="Arial Unicode MS"/>
          <w:sz w:val="22"/>
          <w:lang w:eastAsia="ar-SA"/>
        </w:rPr>
        <w:t>,  tel. 17 7482480 od poniedziałku do piątku w godz. 7.00 – 15.00</w:t>
      </w:r>
    </w:p>
    <w:p w:rsidR="00411396" w:rsidRPr="004A24EF" w:rsidRDefault="00411396" w:rsidP="004A24EF">
      <w:pPr>
        <w:spacing w:after="0" w:line="360" w:lineRule="auto"/>
        <w:ind w:left="211" w:firstLine="586"/>
        <w:rPr>
          <w:sz w:val="22"/>
        </w:rPr>
      </w:pPr>
    </w:p>
    <w:p w:rsidR="00E3527E" w:rsidRPr="001F7511" w:rsidRDefault="00503654" w:rsidP="00D4210D">
      <w:pPr>
        <w:pStyle w:val="Akapitzlist"/>
        <w:numPr>
          <w:ilvl w:val="0"/>
          <w:numId w:val="31"/>
        </w:numPr>
        <w:spacing w:after="0" w:line="360" w:lineRule="auto"/>
        <w:jc w:val="left"/>
        <w:rPr>
          <w:b/>
          <w:sz w:val="22"/>
        </w:rPr>
      </w:pPr>
      <w:r w:rsidRPr="001F7511">
        <w:rPr>
          <w:b/>
          <w:sz w:val="22"/>
        </w:rPr>
        <w:t>Okres gwarancji:</w:t>
      </w:r>
    </w:p>
    <w:p w:rsidR="00C86E40" w:rsidRDefault="00D4210D" w:rsidP="00D4210D">
      <w:pPr>
        <w:spacing w:after="0" w:line="360" w:lineRule="auto"/>
        <w:ind w:left="0" w:firstLine="708"/>
        <w:rPr>
          <w:sz w:val="22"/>
        </w:rPr>
      </w:pPr>
      <w:r w:rsidRPr="00D4210D">
        <w:rPr>
          <w:sz w:val="22"/>
        </w:rPr>
        <w:t xml:space="preserve">Wykonawca udzieli na przedmiot zamówienia min. </w:t>
      </w:r>
      <w:r w:rsidR="006D27EA">
        <w:rPr>
          <w:sz w:val="22"/>
        </w:rPr>
        <w:t>24</w:t>
      </w:r>
      <w:r w:rsidRPr="00D4210D">
        <w:rPr>
          <w:sz w:val="22"/>
        </w:rPr>
        <w:t xml:space="preserve"> miesięcy gwarancji jakości.</w:t>
      </w:r>
    </w:p>
    <w:p w:rsidR="00D4210D" w:rsidRPr="00053C1E" w:rsidRDefault="00D4210D" w:rsidP="00053C1E">
      <w:pPr>
        <w:spacing w:after="0" w:line="360" w:lineRule="auto"/>
        <w:ind w:left="0" w:firstLine="0"/>
        <w:rPr>
          <w:sz w:val="22"/>
        </w:rPr>
      </w:pPr>
    </w:p>
    <w:p w:rsidR="006E1586" w:rsidRPr="002709BB" w:rsidRDefault="00503654" w:rsidP="00D4210D">
      <w:pPr>
        <w:numPr>
          <w:ilvl w:val="0"/>
          <w:numId w:val="31"/>
        </w:numPr>
        <w:spacing w:after="0" w:line="360" w:lineRule="auto"/>
        <w:jc w:val="left"/>
        <w:rPr>
          <w:b/>
          <w:sz w:val="22"/>
        </w:rPr>
      </w:pPr>
      <w:r w:rsidRPr="002709BB">
        <w:rPr>
          <w:b/>
          <w:sz w:val="22"/>
        </w:rPr>
        <w:t>Miejsce i termin składania ofert:</w:t>
      </w:r>
    </w:p>
    <w:p w:rsidR="000540D0" w:rsidRPr="000540D0" w:rsidRDefault="00A22B10" w:rsidP="000540D0">
      <w:pPr>
        <w:pStyle w:val="Standard"/>
        <w:tabs>
          <w:tab w:val="left" w:pos="1440"/>
        </w:tabs>
        <w:spacing w:line="360" w:lineRule="auto"/>
        <w:ind w:left="142"/>
        <w:jc w:val="both"/>
      </w:pPr>
      <w:r>
        <w:rPr>
          <w:sz w:val="22"/>
        </w:rPr>
        <w:t xml:space="preserve">    </w:t>
      </w:r>
      <w:r w:rsidR="000540D0" w:rsidRPr="000540D0">
        <w:rPr>
          <w:sz w:val="22"/>
        </w:rPr>
        <w:t xml:space="preserve">Oferty należy składać do dnia </w:t>
      </w:r>
      <w:r w:rsidR="003C3D8F">
        <w:rPr>
          <w:b/>
          <w:sz w:val="22"/>
        </w:rPr>
        <w:t>22</w:t>
      </w:r>
      <w:r w:rsidR="000540D0" w:rsidRPr="000540D0">
        <w:rPr>
          <w:b/>
          <w:sz w:val="22"/>
        </w:rPr>
        <w:t xml:space="preserve"> listopada  2023 r. do godz. 11ºº</w:t>
      </w:r>
      <w:r w:rsidR="000540D0" w:rsidRPr="000540D0">
        <w:rPr>
          <w:sz w:val="22"/>
        </w:rPr>
        <w:t xml:space="preserve"> </w:t>
      </w:r>
    </w:p>
    <w:p w:rsidR="000540D0" w:rsidRPr="000540D0" w:rsidRDefault="000540D0" w:rsidP="000540D0">
      <w:pPr>
        <w:widowControl w:val="0"/>
        <w:tabs>
          <w:tab w:val="left" w:pos="709"/>
        </w:tabs>
        <w:suppressAutoHyphens/>
        <w:autoSpaceDN w:val="0"/>
        <w:spacing w:after="0" w:line="360" w:lineRule="auto"/>
        <w:ind w:left="142" w:firstLine="0"/>
        <w:textAlignment w:val="baseline"/>
        <w:rPr>
          <w:rFonts w:eastAsia="Arial Unicode MS"/>
          <w:color w:val="auto"/>
          <w:kern w:val="3"/>
          <w:sz w:val="22"/>
          <w:lang w:eastAsia="ar-SA"/>
        </w:rPr>
      </w:pPr>
      <w:r w:rsidRPr="000540D0">
        <w:rPr>
          <w:rFonts w:eastAsia="Arial Unicode MS"/>
          <w:color w:val="auto"/>
          <w:kern w:val="3"/>
          <w:sz w:val="22"/>
          <w:lang w:eastAsia="ar-SA"/>
        </w:rPr>
        <w:t xml:space="preserve">1. </w:t>
      </w:r>
      <w:r w:rsidRPr="000540D0">
        <w:rPr>
          <w:rFonts w:eastAsia="Arial Unicode MS"/>
          <w:color w:val="auto"/>
          <w:kern w:val="3"/>
          <w:sz w:val="22"/>
          <w:lang w:eastAsia="ar-SA"/>
        </w:rPr>
        <w:tab/>
        <w:t xml:space="preserve">Pocztą  - na adres Szkoła Podstawowa Nr 17 z Oddziałami Integracyjnymi im. 21 Brygady Strzelców Podhalańskich , 35 – 051 Rzeszów, ul. Bulwarowa 3 (decyduje data wpływu do szkoły) lub </w:t>
      </w:r>
    </w:p>
    <w:p w:rsidR="000540D0" w:rsidRPr="000540D0" w:rsidRDefault="000540D0" w:rsidP="000540D0">
      <w:pPr>
        <w:widowControl w:val="0"/>
        <w:tabs>
          <w:tab w:val="left" w:pos="709"/>
        </w:tabs>
        <w:suppressAutoHyphens/>
        <w:autoSpaceDN w:val="0"/>
        <w:spacing w:after="0" w:line="360" w:lineRule="auto"/>
        <w:ind w:left="142" w:firstLine="0"/>
        <w:textAlignment w:val="baseline"/>
        <w:rPr>
          <w:rFonts w:eastAsia="Arial Unicode MS"/>
          <w:color w:val="auto"/>
          <w:kern w:val="3"/>
          <w:sz w:val="22"/>
          <w:lang w:eastAsia="ar-SA"/>
        </w:rPr>
      </w:pPr>
      <w:r w:rsidRPr="000540D0">
        <w:rPr>
          <w:rFonts w:eastAsia="Arial Unicode MS"/>
          <w:color w:val="auto"/>
          <w:kern w:val="3"/>
          <w:sz w:val="22"/>
          <w:lang w:eastAsia="ar-SA"/>
        </w:rPr>
        <w:t>2.</w:t>
      </w:r>
      <w:r w:rsidRPr="000540D0">
        <w:rPr>
          <w:rFonts w:eastAsia="Arial Unicode MS"/>
          <w:color w:val="auto"/>
          <w:kern w:val="3"/>
          <w:sz w:val="22"/>
          <w:lang w:eastAsia="ar-SA"/>
        </w:rPr>
        <w:tab/>
        <w:t>Osobiście w sekretariacie Szkoły Podstawowej Nr 17 z Oddziałami Integracyjnymi im. 21 Brygady Strzelców Podhalańskich w Rzeszowie (pokój nr 8 – od poniedziałku do piątku w godz. 7ºº - 15ºº)</w:t>
      </w:r>
    </w:p>
    <w:p w:rsidR="000540D0" w:rsidRPr="000540D0" w:rsidRDefault="000540D0" w:rsidP="000540D0">
      <w:pPr>
        <w:widowControl w:val="0"/>
        <w:tabs>
          <w:tab w:val="left" w:pos="709"/>
        </w:tabs>
        <w:suppressAutoHyphens/>
        <w:autoSpaceDN w:val="0"/>
        <w:spacing w:after="0" w:line="360" w:lineRule="auto"/>
        <w:ind w:left="142" w:firstLine="0"/>
        <w:textAlignment w:val="baseline"/>
        <w:rPr>
          <w:rFonts w:eastAsia="Arial Unicode MS" w:cs="Tahoma"/>
          <w:color w:val="auto"/>
          <w:kern w:val="3"/>
          <w:szCs w:val="24"/>
          <w:lang w:eastAsia="ar-SA"/>
        </w:rPr>
      </w:pPr>
      <w:r w:rsidRPr="000540D0">
        <w:rPr>
          <w:rFonts w:eastAsia="Arial Unicode MS"/>
          <w:color w:val="auto"/>
          <w:kern w:val="3"/>
          <w:sz w:val="22"/>
          <w:lang w:eastAsia="ar-SA"/>
        </w:rPr>
        <w:t xml:space="preserve">3. </w:t>
      </w:r>
      <w:r w:rsidRPr="000540D0">
        <w:rPr>
          <w:rFonts w:eastAsia="Arial Unicode MS" w:cs="Tahoma"/>
          <w:color w:val="auto"/>
          <w:kern w:val="3"/>
          <w:sz w:val="22"/>
          <w:lang w:eastAsia="ar-SA"/>
        </w:rPr>
        <w:t xml:space="preserve">Wykonawca składający ofertę osobiście w sekretariacie szkoły pok. nr 8 lub pocztą powinien umieścić </w:t>
      </w:r>
      <w:r w:rsidRPr="000540D0">
        <w:rPr>
          <w:rFonts w:eastAsia="Arial Unicode MS" w:cs="Tahoma"/>
          <w:color w:val="auto"/>
          <w:kern w:val="3"/>
          <w:sz w:val="22"/>
          <w:lang w:eastAsia="ar-SA"/>
        </w:rPr>
        <w:lastRenderedPageBreak/>
        <w:t xml:space="preserve">ofertę w zamkniętej kopercie (opakowaniu) uniemożliwiającym przypadkowe zapoznanie się z jej treścią. </w:t>
      </w:r>
      <w:r w:rsidRPr="000540D0">
        <w:rPr>
          <w:rFonts w:eastAsia="Arial Unicode MS" w:cs="Tahoma"/>
          <w:color w:val="auto"/>
          <w:kern w:val="3"/>
          <w:sz w:val="22"/>
          <w:lang w:eastAsia="ar-SA"/>
        </w:rPr>
        <w:br/>
        <w:t>Koperta (opakowanie) winna być zaadresowana - opatrzona następującym napisem:</w:t>
      </w:r>
    </w:p>
    <w:p w:rsidR="000540D0" w:rsidRPr="000540D0" w:rsidRDefault="000540D0" w:rsidP="000540D0">
      <w:pPr>
        <w:widowControl w:val="0"/>
        <w:tabs>
          <w:tab w:val="left" w:pos="709"/>
        </w:tabs>
        <w:suppressAutoHyphens/>
        <w:autoSpaceDN w:val="0"/>
        <w:spacing w:after="0" w:line="360" w:lineRule="auto"/>
        <w:ind w:left="142" w:firstLine="0"/>
        <w:textAlignment w:val="baseline"/>
        <w:rPr>
          <w:rFonts w:eastAsia="Arial Unicode MS"/>
          <w:b/>
          <w:color w:val="auto"/>
          <w:kern w:val="3"/>
          <w:sz w:val="22"/>
          <w:lang w:eastAsia="ar-SA"/>
        </w:rPr>
      </w:pPr>
    </w:p>
    <w:p w:rsidR="000540D0" w:rsidRPr="000540D0" w:rsidRDefault="000540D0" w:rsidP="000540D0">
      <w:pPr>
        <w:widowControl w:val="0"/>
        <w:tabs>
          <w:tab w:val="left" w:pos="709"/>
        </w:tabs>
        <w:suppressAutoHyphens/>
        <w:autoSpaceDN w:val="0"/>
        <w:spacing w:after="0" w:line="360" w:lineRule="auto"/>
        <w:ind w:left="142" w:firstLine="0"/>
        <w:jc w:val="center"/>
        <w:textAlignment w:val="baseline"/>
        <w:rPr>
          <w:rFonts w:eastAsia="Arial Unicode MS"/>
          <w:b/>
          <w:color w:val="auto"/>
          <w:kern w:val="3"/>
          <w:sz w:val="22"/>
          <w:lang w:eastAsia="ar-SA"/>
        </w:rPr>
      </w:pPr>
      <w:r w:rsidRPr="000540D0">
        <w:rPr>
          <w:rFonts w:eastAsia="Arial Unicode MS"/>
          <w:b/>
          <w:color w:val="auto"/>
          <w:kern w:val="3"/>
          <w:sz w:val="22"/>
          <w:lang w:eastAsia="ar-SA"/>
        </w:rPr>
        <w:t>nazwa i adres wykonawcy (ewentualnie pieczęć),</w:t>
      </w:r>
    </w:p>
    <w:p w:rsidR="000540D0" w:rsidRPr="000540D0" w:rsidRDefault="000540D0" w:rsidP="000540D0">
      <w:pPr>
        <w:widowControl w:val="0"/>
        <w:tabs>
          <w:tab w:val="left" w:pos="709"/>
        </w:tabs>
        <w:suppressAutoHyphens/>
        <w:autoSpaceDN w:val="0"/>
        <w:spacing w:after="0" w:line="360" w:lineRule="auto"/>
        <w:ind w:left="142" w:firstLine="0"/>
        <w:textAlignment w:val="baseline"/>
        <w:rPr>
          <w:rFonts w:eastAsia="Arial Unicode MS" w:cs="Tahoma"/>
          <w:color w:val="auto"/>
          <w:kern w:val="3"/>
          <w:szCs w:val="24"/>
          <w:lang w:eastAsia="ar-SA"/>
        </w:rPr>
      </w:pPr>
      <w:r w:rsidRPr="000540D0">
        <w:rPr>
          <w:rFonts w:eastAsia="Arial Unicode MS"/>
          <w:b/>
          <w:color w:val="auto"/>
          <w:kern w:val="3"/>
          <w:sz w:val="22"/>
          <w:lang w:eastAsia="ar-SA"/>
        </w:rPr>
        <w:t xml:space="preserve">oferta na: </w:t>
      </w:r>
      <w:r w:rsidRPr="000540D0">
        <w:rPr>
          <w:rFonts w:eastAsia="Arial Unicode MS" w:cs="Tahoma"/>
          <w:b/>
          <w:i/>
          <w:color w:val="auto"/>
          <w:kern w:val="3"/>
          <w:szCs w:val="24"/>
          <w:lang w:eastAsia="ar-SA"/>
        </w:rPr>
        <w:t>„</w:t>
      </w:r>
      <w:r>
        <w:rPr>
          <w:rFonts w:eastAsia="Arial Unicode MS" w:cs="Tahoma"/>
          <w:b/>
          <w:i/>
          <w:color w:val="auto"/>
          <w:kern w:val="3"/>
          <w:szCs w:val="24"/>
          <w:lang w:eastAsia="ar-SA"/>
        </w:rPr>
        <w:t>Zakup i  dostawę</w:t>
      </w:r>
      <w:r w:rsidRPr="000540D0">
        <w:rPr>
          <w:rFonts w:eastAsia="Arial Unicode MS" w:cs="Tahoma"/>
          <w:b/>
          <w:i/>
          <w:color w:val="auto"/>
          <w:kern w:val="3"/>
          <w:szCs w:val="24"/>
          <w:lang w:eastAsia="ar-SA"/>
        </w:rPr>
        <w:t xml:space="preserve"> wraz z podłączeniem elektrycznego pieca konwekcyjno-parowego do kuchni Szkoły Podstawowej nr 17 z Oddzia</w:t>
      </w:r>
      <w:r w:rsidR="00CE26C7">
        <w:rPr>
          <w:rFonts w:eastAsia="Arial Unicode MS" w:cs="Tahoma"/>
          <w:b/>
          <w:i/>
          <w:color w:val="auto"/>
          <w:kern w:val="3"/>
          <w:szCs w:val="24"/>
          <w:lang w:eastAsia="ar-SA"/>
        </w:rPr>
        <w:t>łami Integracyjnymi w Rzeszowie</w:t>
      </w:r>
      <w:r w:rsidRPr="000540D0">
        <w:rPr>
          <w:rFonts w:eastAsia="Arial Unicode MS" w:cs="Tahoma"/>
          <w:b/>
          <w:i/>
          <w:color w:val="auto"/>
          <w:kern w:val="3"/>
          <w:szCs w:val="24"/>
          <w:lang w:eastAsia="ar-SA"/>
        </w:rPr>
        <w:t>”- znak sprawy ADM.271.</w:t>
      </w:r>
      <w:r w:rsidR="00CE26C7">
        <w:rPr>
          <w:rFonts w:eastAsia="Arial Unicode MS" w:cs="Tahoma"/>
          <w:b/>
          <w:i/>
          <w:color w:val="auto"/>
          <w:kern w:val="3"/>
          <w:szCs w:val="24"/>
          <w:lang w:eastAsia="ar-SA"/>
        </w:rPr>
        <w:t>35</w:t>
      </w:r>
      <w:r w:rsidRPr="000540D0">
        <w:rPr>
          <w:rFonts w:eastAsia="Arial Unicode MS" w:cs="Tahoma"/>
          <w:b/>
          <w:i/>
          <w:color w:val="auto"/>
          <w:kern w:val="3"/>
          <w:szCs w:val="24"/>
          <w:lang w:eastAsia="ar-SA"/>
        </w:rPr>
        <w:t>.2023</w:t>
      </w:r>
    </w:p>
    <w:p w:rsidR="000540D0" w:rsidRPr="000540D0" w:rsidRDefault="000540D0" w:rsidP="000540D0">
      <w:pPr>
        <w:widowControl w:val="0"/>
        <w:tabs>
          <w:tab w:val="left" w:pos="709"/>
        </w:tabs>
        <w:suppressAutoHyphens/>
        <w:autoSpaceDN w:val="0"/>
        <w:spacing w:after="0" w:line="360" w:lineRule="auto"/>
        <w:ind w:left="142" w:firstLine="0"/>
        <w:jc w:val="center"/>
        <w:textAlignment w:val="baseline"/>
        <w:rPr>
          <w:rFonts w:eastAsia="Arial Unicode MS" w:cs="Tahoma"/>
          <w:color w:val="auto"/>
          <w:kern w:val="3"/>
          <w:szCs w:val="24"/>
          <w:lang w:eastAsia="ar-SA"/>
        </w:rPr>
      </w:pPr>
      <w:r w:rsidRPr="000540D0">
        <w:rPr>
          <w:rFonts w:eastAsia="Arial Unicode MS" w:cs="Tahoma"/>
          <w:b/>
          <w:color w:val="auto"/>
          <w:kern w:val="3"/>
          <w:szCs w:val="24"/>
          <w:lang w:eastAsia="ar-SA"/>
        </w:rPr>
        <w:t>NIE OTWIERAĆ PRZED TERMINEM OTWARCIA OFERT</w:t>
      </w:r>
    </w:p>
    <w:p w:rsidR="000540D0" w:rsidRPr="000540D0" w:rsidRDefault="00892430" w:rsidP="00892430">
      <w:pPr>
        <w:widowControl w:val="0"/>
        <w:tabs>
          <w:tab w:val="left" w:pos="709"/>
        </w:tabs>
        <w:suppressAutoHyphens/>
        <w:autoSpaceDN w:val="0"/>
        <w:spacing w:after="0" w:line="360" w:lineRule="auto"/>
        <w:ind w:left="142" w:firstLine="0"/>
        <w:textAlignment w:val="baseline"/>
        <w:rPr>
          <w:color w:val="auto"/>
          <w:kern w:val="3"/>
          <w:szCs w:val="24"/>
        </w:rPr>
      </w:pPr>
      <w:r>
        <w:rPr>
          <w:rFonts w:eastAsia="Arial Unicode MS"/>
          <w:color w:val="auto"/>
          <w:kern w:val="3"/>
          <w:sz w:val="22"/>
          <w:lang w:eastAsia="ar-SA"/>
        </w:rPr>
        <w:t>l</w:t>
      </w:r>
      <w:r w:rsidR="000540D0" w:rsidRPr="000540D0">
        <w:rPr>
          <w:rFonts w:eastAsia="Arial Unicode MS"/>
          <w:color w:val="auto"/>
          <w:kern w:val="3"/>
          <w:sz w:val="22"/>
          <w:lang w:eastAsia="ar-SA"/>
        </w:rPr>
        <w:t>ub</w:t>
      </w:r>
      <w:r>
        <w:rPr>
          <w:rFonts w:eastAsia="Arial Unicode MS"/>
          <w:color w:val="auto"/>
          <w:kern w:val="3"/>
          <w:sz w:val="22"/>
          <w:lang w:eastAsia="ar-SA"/>
        </w:rPr>
        <w:br/>
      </w:r>
      <w:r w:rsidR="00CE26C7">
        <w:rPr>
          <w:color w:val="auto"/>
          <w:kern w:val="3"/>
          <w:sz w:val="22"/>
        </w:rPr>
        <w:t xml:space="preserve">4. </w:t>
      </w:r>
      <w:r w:rsidR="000540D0" w:rsidRPr="000540D0">
        <w:rPr>
          <w:color w:val="auto"/>
          <w:kern w:val="3"/>
          <w:sz w:val="22"/>
        </w:rPr>
        <w:t xml:space="preserve">Pocztą elektroniczną e-mail na adres: </w:t>
      </w:r>
      <w:hyperlink r:id="rId13" w:history="1">
        <w:r w:rsidR="000540D0" w:rsidRPr="000540D0">
          <w:rPr>
            <w:color w:val="0563C1"/>
            <w:kern w:val="3"/>
            <w:sz w:val="22"/>
            <w:u w:val="single"/>
          </w:rPr>
          <w:t>zamowienia@sp17.resman.pl</w:t>
        </w:r>
      </w:hyperlink>
      <w:r w:rsidR="000540D0" w:rsidRPr="000540D0">
        <w:rPr>
          <w:color w:val="auto"/>
          <w:kern w:val="3"/>
          <w:sz w:val="22"/>
        </w:rPr>
        <w:t xml:space="preserve"> </w:t>
      </w:r>
      <w:r w:rsidR="000540D0" w:rsidRPr="000540D0">
        <w:rPr>
          <w:color w:val="auto"/>
          <w:sz w:val="22"/>
        </w:rPr>
        <w:t xml:space="preserve">w formie podpisanych skanów dokumentów (np. w formacie  pliku PDF) lub podpisanych elektronicznie plików PDF i zaleca się, aby Wykonawca upewnił się czy wiadomość została odebrana przed terminem składania ofert  </w:t>
      </w:r>
      <w:r w:rsidR="000540D0" w:rsidRPr="000540D0">
        <w:rPr>
          <w:color w:val="auto"/>
          <w:kern w:val="3"/>
          <w:sz w:val="22"/>
        </w:rPr>
        <w:t xml:space="preserve">wpisując </w:t>
      </w:r>
      <w:r w:rsidR="00550A69">
        <w:rPr>
          <w:color w:val="auto"/>
          <w:kern w:val="3"/>
          <w:sz w:val="22"/>
        </w:rPr>
        <w:br/>
      </w:r>
      <w:r w:rsidR="000540D0" w:rsidRPr="000540D0">
        <w:rPr>
          <w:color w:val="auto"/>
          <w:kern w:val="3"/>
          <w:sz w:val="22"/>
        </w:rPr>
        <w:t xml:space="preserve">w temacie wiadomości: </w:t>
      </w:r>
      <w:r w:rsidR="000540D0" w:rsidRPr="000540D0">
        <w:rPr>
          <w:rFonts w:eastAsia="Arial Unicode MS"/>
          <w:b/>
          <w:i/>
          <w:color w:val="auto"/>
          <w:kern w:val="3"/>
          <w:szCs w:val="24"/>
          <w:lang w:eastAsia="ar-SA"/>
        </w:rPr>
        <w:t>„</w:t>
      </w:r>
      <w:r w:rsidR="00CE26C7" w:rsidRPr="00CE26C7">
        <w:rPr>
          <w:rFonts w:eastAsia="Arial Unicode MS"/>
          <w:b/>
          <w:i/>
          <w:color w:val="auto"/>
          <w:kern w:val="3"/>
          <w:szCs w:val="24"/>
          <w:lang w:eastAsia="ar-SA"/>
        </w:rPr>
        <w:t>Zakup i  dostawa wraz z podłączeniem elektrycznego pieca konwekcyjno-parowego do kuchni Szkoły Podstawowej nr 17 z Oddzia</w:t>
      </w:r>
      <w:r w:rsidR="00CE26C7">
        <w:rPr>
          <w:rFonts w:eastAsia="Arial Unicode MS"/>
          <w:b/>
          <w:i/>
          <w:color w:val="auto"/>
          <w:kern w:val="3"/>
          <w:szCs w:val="24"/>
          <w:lang w:eastAsia="ar-SA"/>
        </w:rPr>
        <w:t>łami Integracyjnymi w Rzeszowie</w:t>
      </w:r>
      <w:r w:rsidR="000540D0" w:rsidRPr="000540D0">
        <w:rPr>
          <w:rFonts w:eastAsia="Arial Unicode MS"/>
          <w:b/>
          <w:i/>
          <w:color w:val="auto"/>
          <w:kern w:val="3"/>
          <w:szCs w:val="24"/>
          <w:lang w:eastAsia="ar-SA"/>
        </w:rPr>
        <w:t>” - znak sprawy ADM.271.</w:t>
      </w:r>
      <w:r w:rsidR="00CE26C7">
        <w:rPr>
          <w:rFonts w:eastAsia="Arial Unicode MS"/>
          <w:b/>
          <w:i/>
          <w:color w:val="auto"/>
          <w:kern w:val="3"/>
          <w:szCs w:val="24"/>
          <w:lang w:eastAsia="ar-SA"/>
        </w:rPr>
        <w:t>35</w:t>
      </w:r>
      <w:r w:rsidR="000540D0" w:rsidRPr="000540D0">
        <w:rPr>
          <w:rFonts w:eastAsia="Arial Unicode MS"/>
          <w:b/>
          <w:i/>
          <w:color w:val="auto"/>
          <w:kern w:val="3"/>
          <w:szCs w:val="24"/>
          <w:lang w:eastAsia="ar-SA"/>
        </w:rPr>
        <w:t>.2023</w:t>
      </w:r>
    </w:p>
    <w:p w:rsidR="000540D0" w:rsidRPr="000540D0" w:rsidRDefault="000540D0" w:rsidP="000540D0">
      <w:pPr>
        <w:widowControl w:val="0"/>
        <w:tabs>
          <w:tab w:val="left" w:pos="709"/>
        </w:tabs>
        <w:suppressAutoHyphens/>
        <w:autoSpaceDN w:val="0"/>
        <w:spacing w:after="0" w:line="360" w:lineRule="auto"/>
        <w:ind w:left="142" w:firstLine="0"/>
        <w:textAlignment w:val="baseline"/>
        <w:rPr>
          <w:rFonts w:eastAsia="Arial Unicode MS"/>
          <w:color w:val="auto"/>
          <w:kern w:val="3"/>
          <w:sz w:val="22"/>
          <w:lang w:eastAsia="ar-SA"/>
        </w:rPr>
      </w:pPr>
      <w:r w:rsidRPr="000540D0">
        <w:rPr>
          <w:rFonts w:eastAsia="Arial Unicode MS"/>
          <w:color w:val="auto"/>
          <w:kern w:val="3"/>
          <w:sz w:val="22"/>
          <w:lang w:eastAsia="ar-SA"/>
        </w:rPr>
        <w:t>5. Wykonawca będzie związany ofertą 30 dni od terminu składania ofert.</w:t>
      </w:r>
    </w:p>
    <w:p w:rsidR="000540D0" w:rsidRDefault="000540D0" w:rsidP="000540D0">
      <w:pPr>
        <w:widowControl w:val="0"/>
        <w:tabs>
          <w:tab w:val="left" w:pos="709"/>
        </w:tabs>
        <w:suppressAutoHyphens/>
        <w:autoSpaceDN w:val="0"/>
        <w:spacing w:after="0" w:line="360" w:lineRule="auto"/>
        <w:ind w:left="142" w:firstLine="0"/>
        <w:textAlignment w:val="baseline"/>
        <w:rPr>
          <w:rFonts w:eastAsia="Arial Unicode MS"/>
          <w:color w:val="auto"/>
          <w:kern w:val="3"/>
          <w:sz w:val="22"/>
          <w:lang w:eastAsia="ar-SA"/>
        </w:rPr>
      </w:pPr>
      <w:r w:rsidRPr="000540D0">
        <w:rPr>
          <w:rFonts w:eastAsia="Arial Unicode MS"/>
          <w:color w:val="auto"/>
          <w:kern w:val="3"/>
          <w:sz w:val="22"/>
          <w:lang w:eastAsia="ar-SA"/>
        </w:rPr>
        <w:t xml:space="preserve">6. Zamawiający po dokonaniu wyboru Wykonawcy zamieści na stronie internetowej BIP </w:t>
      </w:r>
      <w:r w:rsidR="00892430">
        <w:rPr>
          <w:rFonts w:eastAsia="Arial Unicode MS"/>
          <w:color w:val="auto"/>
          <w:kern w:val="3"/>
          <w:sz w:val="22"/>
          <w:lang w:eastAsia="ar-SA"/>
        </w:rPr>
        <w:t>informację</w:t>
      </w:r>
      <w:r w:rsidR="00892430" w:rsidRPr="000540D0">
        <w:rPr>
          <w:rFonts w:eastAsia="Arial Unicode MS"/>
          <w:color w:val="auto"/>
          <w:kern w:val="3"/>
          <w:sz w:val="22"/>
          <w:lang w:eastAsia="ar-SA"/>
        </w:rPr>
        <w:t xml:space="preserve"> </w:t>
      </w:r>
      <w:r w:rsidR="00550A69">
        <w:rPr>
          <w:rFonts w:eastAsia="Arial Unicode MS"/>
          <w:color w:val="auto"/>
          <w:kern w:val="3"/>
          <w:sz w:val="22"/>
          <w:lang w:eastAsia="ar-SA"/>
        </w:rPr>
        <w:br/>
      </w:r>
      <w:r w:rsidR="00892430">
        <w:rPr>
          <w:rFonts w:eastAsia="Arial Unicode MS"/>
          <w:color w:val="auto"/>
          <w:kern w:val="3"/>
          <w:sz w:val="22"/>
          <w:lang w:eastAsia="ar-SA"/>
        </w:rPr>
        <w:t xml:space="preserve">o udzieleniu zamówienia </w:t>
      </w:r>
      <w:r w:rsidRPr="000540D0">
        <w:rPr>
          <w:rFonts w:eastAsia="Arial Unicode MS"/>
          <w:color w:val="auto"/>
          <w:kern w:val="3"/>
          <w:sz w:val="22"/>
          <w:lang w:eastAsia="ar-SA"/>
        </w:rPr>
        <w:t>niezwłocznie po zawarciu umowy.</w:t>
      </w:r>
    </w:p>
    <w:p w:rsidR="00024E2A" w:rsidRPr="004A24EF" w:rsidRDefault="00024E2A" w:rsidP="004A24EF">
      <w:pPr>
        <w:spacing w:after="0" w:line="360" w:lineRule="auto"/>
        <w:ind w:left="192" w:hanging="10"/>
        <w:jc w:val="left"/>
        <w:rPr>
          <w:sz w:val="22"/>
        </w:rPr>
      </w:pPr>
    </w:p>
    <w:p w:rsidR="006E1586" w:rsidRDefault="00503654" w:rsidP="002709BB">
      <w:pPr>
        <w:numPr>
          <w:ilvl w:val="0"/>
          <w:numId w:val="2"/>
        </w:numPr>
        <w:spacing w:after="0" w:line="360" w:lineRule="auto"/>
        <w:ind w:left="567" w:hanging="141"/>
        <w:jc w:val="left"/>
        <w:rPr>
          <w:sz w:val="22"/>
        </w:rPr>
      </w:pPr>
      <w:r w:rsidRPr="002709BB">
        <w:rPr>
          <w:b/>
          <w:sz w:val="22"/>
        </w:rPr>
        <w:t xml:space="preserve">Termin wykonania zamówienia: </w:t>
      </w:r>
    </w:p>
    <w:p w:rsidR="001F4C76" w:rsidRDefault="00BD29B0" w:rsidP="00BD29B0">
      <w:pPr>
        <w:spacing w:after="0" w:line="360" w:lineRule="auto"/>
        <w:ind w:left="0" w:firstLine="426"/>
        <w:jc w:val="left"/>
        <w:rPr>
          <w:rFonts w:eastAsia="Arial Unicode MS" w:cs="Tahoma"/>
          <w:color w:val="auto"/>
          <w:kern w:val="3"/>
          <w:sz w:val="22"/>
          <w:szCs w:val="24"/>
          <w:lang w:eastAsia="ar-SA"/>
        </w:rPr>
      </w:pPr>
      <w:r w:rsidRPr="00BD29B0">
        <w:rPr>
          <w:rFonts w:eastAsia="Arial Unicode MS" w:cs="Tahoma"/>
          <w:color w:val="auto"/>
          <w:kern w:val="3"/>
          <w:sz w:val="22"/>
          <w:szCs w:val="24"/>
          <w:lang w:eastAsia="ar-SA"/>
        </w:rPr>
        <w:t xml:space="preserve">Termin wykonania zamówienia przez Wykonawcę: </w:t>
      </w:r>
      <w:r w:rsidR="005A30C3">
        <w:rPr>
          <w:rFonts w:eastAsia="Arial Unicode MS" w:cs="Tahoma"/>
          <w:b/>
          <w:color w:val="auto"/>
          <w:kern w:val="3"/>
          <w:sz w:val="22"/>
          <w:szCs w:val="24"/>
          <w:lang w:eastAsia="ar-SA"/>
        </w:rPr>
        <w:t xml:space="preserve">do </w:t>
      </w:r>
      <w:r w:rsidR="009D2184">
        <w:rPr>
          <w:rFonts w:eastAsia="Arial Unicode MS" w:cs="Tahoma"/>
          <w:b/>
          <w:color w:val="auto"/>
          <w:kern w:val="3"/>
          <w:sz w:val="22"/>
          <w:szCs w:val="24"/>
          <w:lang w:eastAsia="ar-SA"/>
        </w:rPr>
        <w:t>10</w:t>
      </w:r>
      <w:r w:rsidRPr="00BD29B0">
        <w:rPr>
          <w:rFonts w:eastAsia="Arial Unicode MS" w:cs="Tahoma"/>
          <w:b/>
          <w:color w:val="auto"/>
          <w:kern w:val="3"/>
          <w:sz w:val="22"/>
          <w:szCs w:val="24"/>
          <w:lang w:eastAsia="ar-SA"/>
        </w:rPr>
        <w:t xml:space="preserve"> </w:t>
      </w:r>
      <w:r w:rsidR="009D2184">
        <w:rPr>
          <w:rFonts w:eastAsia="Arial Unicode MS" w:cs="Tahoma"/>
          <w:b/>
          <w:color w:val="auto"/>
          <w:kern w:val="3"/>
          <w:sz w:val="22"/>
          <w:szCs w:val="24"/>
          <w:lang w:eastAsia="ar-SA"/>
        </w:rPr>
        <w:t>grudnia 2023</w:t>
      </w:r>
      <w:r w:rsidRPr="00BD29B0">
        <w:rPr>
          <w:rFonts w:eastAsia="Arial Unicode MS" w:cs="Tahoma"/>
          <w:b/>
          <w:color w:val="auto"/>
          <w:kern w:val="3"/>
          <w:sz w:val="22"/>
          <w:szCs w:val="24"/>
          <w:lang w:eastAsia="ar-SA"/>
        </w:rPr>
        <w:t xml:space="preserve"> r.</w:t>
      </w:r>
    </w:p>
    <w:p w:rsidR="00BD29B0" w:rsidRPr="00BD29B0" w:rsidRDefault="00BD29B0" w:rsidP="00BD29B0">
      <w:pPr>
        <w:spacing w:after="0" w:line="360" w:lineRule="auto"/>
        <w:ind w:left="0" w:firstLine="426"/>
        <w:jc w:val="left"/>
        <w:rPr>
          <w:rFonts w:eastAsia="Arial Unicode MS" w:cs="Tahoma"/>
          <w:color w:val="auto"/>
          <w:kern w:val="3"/>
          <w:sz w:val="22"/>
          <w:szCs w:val="24"/>
          <w:lang w:eastAsia="ar-SA"/>
        </w:rPr>
      </w:pPr>
    </w:p>
    <w:p w:rsidR="00CE26C7" w:rsidRPr="00892430" w:rsidRDefault="00503654" w:rsidP="00892430">
      <w:pPr>
        <w:numPr>
          <w:ilvl w:val="0"/>
          <w:numId w:val="2"/>
        </w:numPr>
        <w:spacing w:after="0" w:line="360" w:lineRule="auto"/>
        <w:ind w:left="709" w:hanging="283"/>
        <w:jc w:val="left"/>
        <w:rPr>
          <w:b/>
          <w:sz w:val="22"/>
        </w:rPr>
      </w:pPr>
      <w:r w:rsidRPr="002709BB">
        <w:rPr>
          <w:b/>
          <w:sz w:val="22"/>
        </w:rPr>
        <w:t>Opis sposobu przygotowania oferty:</w:t>
      </w:r>
    </w:p>
    <w:p w:rsidR="00CE26C7" w:rsidRPr="00CE26C7" w:rsidRDefault="00CE26C7" w:rsidP="00CE26C7">
      <w:pPr>
        <w:widowControl w:val="0"/>
        <w:tabs>
          <w:tab w:val="left" w:pos="567"/>
          <w:tab w:val="left" w:pos="851"/>
        </w:tabs>
        <w:suppressAutoHyphens/>
        <w:autoSpaceDN w:val="0"/>
        <w:spacing w:after="0" w:line="360" w:lineRule="auto"/>
        <w:ind w:left="851" w:hanging="851"/>
        <w:textAlignment w:val="baseline"/>
        <w:rPr>
          <w:rFonts w:eastAsia="Arial Unicode MS" w:cs="Tahoma"/>
          <w:color w:val="auto"/>
          <w:kern w:val="3"/>
          <w:szCs w:val="24"/>
          <w:lang w:eastAsia="ar-SA"/>
        </w:rPr>
      </w:pPr>
      <w:r w:rsidRPr="00CE26C7">
        <w:rPr>
          <w:rFonts w:eastAsia="Arial Unicode MS" w:cs="Tahoma"/>
          <w:color w:val="auto"/>
          <w:kern w:val="3"/>
          <w:szCs w:val="24"/>
          <w:lang w:eastAsia="ar-SA"/>
        </w:rPr>
        <w:t>1. Każdy Wykonawca może złożyć tylko jedną ofertę.</w:t>
      </w:r>
    </w:p>
    <w:p w:rsidR="00CE26C7" w:rsidRPr="00CE26C7" w:rsidRDefault="00CE26C7" w:rsidP="00CE26C7">
      <w:pPr>
        <w:widowControl w:val="0"/>
        <w:tabs>
          <w:tab w:val="left" w:pos="0"/>
        </w:tabs>
        <w:suppressAutoHyphens/>
        <w:autoSpaceDN w:val="0"/>
        <w:spacing w:before="40" w:after="0" w:line="360" w:lineRule="auto"/>
        <w:ind w:left="0" w:firstLine="0"/>
        <w:textAlignment w:val="baseline"/>
        <w:rPr>
          <w:rFonts w:ascii="Arial" w:eastAsia="Arial Unicode MS" w:hAnsi="Arial" w:cs="Tahoma"/>
          <w:color w:val="auto"/>
          <w:kern w:val="3"/>
          <w:szCs w:val="24"/>
          <w:lang w:eastAsia="ar-SA"/>
        </w:rPr>
      </w:pPr>
      <w:r w:rsidRPr="00CE26C7">
        <w:rPr>
          <w:rFonts w:eastAsia="Arial Unicode MS"/>
          <w:color w:val="auto"/>
          <w:kern w:val="3"/>
          <w:sz w:val="22"/>
          <w:lang w:eastAsia="ar-SA"/>
        </w:rPr>
        <w:t>2.</w:t>
      </w:r>
      <w:r w:rsidRPr="00CE26C7">
        <w:rPr>
          <w:rFonts w:eastAsia="Arial Unicode MS"/>
          <w:b/>
          <w:color w:val="auto"/>
          <w:kern w:val="3"/>
          <w:sz w:val="22"/>
          <w:lang w:eastAsia="ar-SA"/>
        </w:rPr>
        <w:t xml:space="preserve"> </w:t>
      </w:r>
      <w:r w:rsidRPr="00CE26C7">
        <w:rPr>
          <w:rFonts w:eastAsia="Arial Unicode MS"/>
          <w:color w:val="auto"/>
          <w:kern w:val="3"/>
          <w:sz w:val="22"/>
          <w:lang w:eastAsia="ar-SA"/>
        </w:rPr>
        <w:t xml:space="preserve">Oferta powinna być złożona  formie pisemnej pod rygorem nieważności (wg  wzoru jak </w:t>
      </w:r>
      <w:r w:rsidRPr="00CE26C7">
        <w:rPr>
          <w:rFonts w:eastAsia="Arial Unicode MS"/>
          <w:color w:val="auto"/>
          <w:kern w:val="3"/>
          <w:sz w:val="22"/>
          <w:lang w:eastAsia="ar-SA"/>
        </w:rPr>
        <w:br/>
        <w:t xml:space="preserve">w załączniku nr 2 OFERTA do zapytania ofertowego) sporządzona w oparciu o dane zawarte w załączniku </w:t>
      </w:r>
      <w:r w:rsidRPr="00CE26C7">
        <w:rPr>
          <w:rFonts w:eastAsia="Arial Unicode MS"/>
          <w:color w:val="auto"/>
          <w:kern w:val="3"/>
          <w:sz w:val="22"/>
          <w:lang w:eastAsia="ar-SA"/>
        </w:rPr>
        <w:br/>
        <w:t>nr 1 OPZ - Formularz cenowy, który uzupełniony (zgodnie z załączonym wzorem  o kolumny: cena jednostkowa netto, wartość netto</w:t>
      </w:r>
      <w:r w:rsidRPr="00172EA9">
        <w:rPr>
          <w:rFonts w:eastAsia="Arial Unicode MS"/>
          <w:color w:val="auto"/>
          <w:kern w:val="3"/>
          <w:sz w:val="22"/>
          <w:lang w:eastAsia="ar-SA"/>
        </w:rPr>
        <w:t>, stawka podatku VAT,</w:t>
      </w:r>
      <w:r w:rsidRPr="00CE26C7">
        <w:rPr>
          <w:rFonts w:eastAsia="Arial Unicode MS"/>
          <w:color w:val="auto"/>
          <w:kern w:val="3"/>
          <w:sz w:val="22"/>
          <w:lang w:eastAsia="ar-SA"/>
        </w:rPr>
        <w:t xml:space="preserve"> wartość brutto</w:t>
      </w:r>
      <w:r w:rsidRPr="00172EA9">
        <w:rPr>
          <w:rFonts w:eastAsia="Arial Unicode MS"/>
          <w:color w:val="auto"/>
          <w:kern w:val="3"/>
          <w:sz w:val="22"/>
          <w:lang w:eastAsia="ar-SA"/>
        </w:rPr>
        <w:t xml:space="preserve"> oraz nazwę oferowanego produktu</w:t>
      </w:r>
      <w:r w:rsidRPr="00CE26C7">
        <w:rPr>
          <w:rFonts w:eastAsia="Arial Unicode MS"/>
          <w:color w:val="auto"/>
          <w:kern w:val="3"/>
          <w:sz w:val="22"/>
          <w:lang w:eastAsia="ar-SA"/>
        </w:rPr>
        <w:t>)</w:t>
      </w:r>
      <w:r w:rsidRPr="00CE26C7">
        <w:rPr>
          <w:rFonts w:ascii="Arial" w:eastAsia="Arial Unicode MS" w:hAnsi="Arial" w:cs="Tahoma"/>
          <w:color w:val="auto"/>
          <w:kern w:val="3"/>
          <w:szCs w:val="24"/>
          <w:lang w:eastAsia="ar-SA"/>
        </w:rPr>
        <w:t xml:space="preserve"> </w:t>
      </w:r>
      <w:r>
        <w:rPr>
          <w:rFonts w:ascii="Arial" w:eastAsia="Arial Unicode MS" w:hAnsi="Arial" w:cs="Tahoma"/>
          <w:color w:val="FF0000"/>
          <w:kern w:val="3"/>
          <w:szCs w:val="24"/>
          <w:lang w:eastAsia="ar-SA"/>
        </w:rPr>
        <w:br/>
      </w:r>
      <w:r w:rsidRPr="00CE26C7">
        <w:rPr>
          <w:rFonts w:eastAsia="Arial Unicode MS"/>
          <w:color w:val="FF0000"/>
          <w:kern w:val="3"/>
          <w:sz w:val="22"/>
          <w:lang w:eastAsia="ar-SA"/>
        </w:rPr>
        <w:t xml:space="preserve"> </w:t>
      </w:r>
      <w:r w:rsidRPr="00CE26C7">
        <w:rPr>
          <w:rFonts w:eastAsia="Arial Unicode MS"/>
          <w:color w:val="auto"/>
          <w:kern w:val="3"/>
          <w:sz w:val="22"/>
          <w:lang w:eastAsia="ar-SA"/>
        </w:rPr>
        <w:t xml:space="preserve">i podpisany </w:t>
      </w:r>
      <w:r w:rsidRPr="00CE26C7">
        <w:rPr>
          <w:rFonts w:eastAsia="Arial Unicode MS"/>
          <w:color w:val="auto"/>
          <w:kern w:val="3"/>
          <w:sz w:val="22"/>
          <w:u w:val="single"/>
          <w:lang w:eastAsia="ar-SA"/>
        </w:rPr>
        <w:t>powinien być załączony do oferty na etapie składania ofert</w:t>
      </w:r>
      <w:r w:rsidRPr="00CE26C7">
        <w:rPr>
          <w:rFonts w:eastAsia="Arial Unicode MS"/>
          <w:color w:val="auto"/>
          <w:kern w:val="3"/>
          <w:sz w:val="22"/>
          <w:lang w:eastAsia="ar-SA"/>
        </w:rPr>
        <w:t xml:space="preserve"> i będzie stanowił załącznik nr 1 do umowy.</w:t>
      </w:r>
    </w:p>
    <w:p w:rsidR="00CE26C7" w:rsidRPr="00CE26C7" w:rsidRDefault="00CE26C7" w:rsidP="00CE26C7">
      <w:pPr>
        <w:widowControl w:val="0"/>
        <w:suppressAutoHyphens/>
        <w:autoSpaceDN w:val="0"/>
        <w:spacing w:after="0" w:line="360" w:lineRule="auto"/>
        <w:ind w:left="0" w:firstLine="0"/>
        <w:textAlignment w:val="baseline"/>
        <w:rPr>
          <w:rFonts w:eastAsia="Arial Unicode MS"/>
          <w:b/>
          <w:color w:val="auto"/>
          <w:kern w:val="3"/>
          <w:sz w:val="22"/>
          <w:lang w:eastAsia="ar-SA"/>
        </w:rPr>
      </w:pPr>
      <w:r w:rsidRPr="00CE26C7">
        <w:rPr>
          <w:rFonts w:eastAsia="Arial Unicode MS"/>
          <w:b/>
          <w:color w:val="auto"/>
          <w:kern w:val="3"/>
          <w:sz w:val="22"/>
          <w:lang w:eastAsia="ar-SA"/>
        </w:rPr>
        <w:t>Wartość całości zamówienia netto i brutto w OPZ- formularzu cenowym musi być taka sama jak cena ofertowa netto i brutto za wykonanie zamówienia wskazana w formularzu OFERTA.</w:t>
      </w:r>
    </w:p>
    <w:p w:rsidR="00CE26C7" w:rsidRPr="00CE26C7" w:rsidRDefault="00CE26C7" w:rsidP="00CE26C7">
      <w:pPr>
        <w:widowControl w:val="0"/>
        <w:tabs>
          <w:tab w:val="left" w:pos="0"/>
        </w:tabs>
        <w:suppressAutoHyphens/>
        <w:autoSpaceDN w:val="0"/>
        <w:spacing w:before="40" w:after="0" w:line="360" w:lineRule="auto"/>
        <w:ind w:left="0" w:firstLine="0"/>
        <w:textAlignment w:val="baseline"/>
        <w:rPr>
          <w:rFonts w:ascii="Arial" w:eastAsia="Arial Unicode MS" w:hAnsi="Arial" w:cs="Tahoma"/>
          <w:color w:val="auto"/>
          <w:kern w:val="3"/>
          <w:szCs w:val="24"/>
          <w:lang w:eastAsia="ar-SA"/>
        </w:rPr>
      </w:pPr>
      <w:r w:rsidRPr="00CE26C7">
        <w:rPr>
          <w:rFonts w:eastAsia="Arial Unicode MS"/>
          <w:color w:val="auto"/>
          <w:kern w:val="3"/>
          <w:sz w:val="22"/>
          <w:lang w:eastAsia="ar-SA"/>
        </w:rPr>
        <w:t>3.</w:t>
      </w:r>
      <w:r w:rsidRPr="00CE26C7">
        <w:rPr>
          <w:rFonts w:ascii="Arial" w:eastAsia="Arial Unicode MS" w:hAnsi="Arial" w:cs="Tahoma"/>
          <w:color w:val="auto"/>
          <w:kern w:val="3"/>
          <w:szCs w:val="24"/>
          <w:lang w:eastAsia="ar-SA"/>
        </w:rPr>
        <w:t xml:space="preserve"> </w:t>
      </w:r>
      <w:r w:rsidRPr="00CE26C7">
        <w:rPr>
          <w:rFonts w:eastAsia="Arial Unicode MS"/>
          <w:color w:val="auto"/>
          <w:kern w:val="3"/>
          <w:sz w:val="22"/>
          <w:lang w:eastAsia="ar-SA"/>
        </w:rPr>
        <w:t xml:space="preserve">Oferta (załącznik nr 2), (załącznik nr 1) OPZ - Formularz cenowy oraz  (załącznik nr 4) - Oświadczenie dotyczące podstaw wykluczenia muszą być podpisane przez osobę upoważnioną do reprezentowania Wykonawcy, zgodnie z formą reprezentacji Wykonawcy określoną w rejestrze lub innym dokumencie, właściwym dla danej formy organizacyjnej Wykonawcy albo przez upełnomocnionego przedstawiciela </w:t>
      </w:r>
      <w:r w:rsidRPr="00CE26C7">
        <w:rPr>
          <w:rFonts w:eastAsia="Arial Unicode MS"/>
          <w:color w:val="auto"/>
          <w:kern w:val="3"/>
          <w:sz w:val="22"/>
          <w:lang w:eastAsia="ar-SA"/>
        </w:rPr>
        <w:lastRenderedPageBreak/>
        <w:t>Wykonawcy.  Upoważnienie do podpisania oferty musi być dołączone do oferty.</w:t>
      </w:r>
    </w:p>
    <w:p w:rsidR="00CE26C7" w:rsidRDefault="00CE26C7" w:rsidP="00CE26C7">
      <w:pPr>
        <w:widowControl w:val="0"/>
        <w:tabs>
          <w:tab w:val="left" w:pos="0"/>
        </w:tabs>
        <w:suppressAutoHyphens/>
        <w:autoSpaceDN w:val="0"/>
        <w:spacing w:before="40" w:after="0" w:line="360" w:lineRule="auto"/>
        <w:ind w:left="0" w:firstLine="0"/>
        <w:textAlignment w:val="baseline"/>
        <w:rPr>
          <w:rFonts w:eastAsia="Arial Unicode MS"/>
          <w:color w:val="auto"/>
          <w:kern w:val="3"/>
          <w:sz w:val="22"/>
          <w:lang w:eastAsia="ar-SA"/>
        </w:rPr>
      </w:pPr>
      <w:r w:rsidRPr="00CE26C7">
        <w:rPr>
          <w:rFonts w:eastAsia="Arial Unicode MS"/>
          <w:color w:val="auto"/>
          <w:kern w:val="3"/>
          <w:sz w:val="22"/>
          <w:lang w:eastAsia="ar-SA"/>
        </w:rPr>
        <w:t xml:space="preserve">4.Wykonawcy składający ofertę wspólną ustanawiają Pełnomocnika do reprezentowania ich w postępowaniu albo do reprezentowania ich w postępowaniu i zawarcia umowy. Pełnomocnictwo musi znajdować się </w:t>
      </w:r>
      <w:r w:rsidRPr="00CE26C7">
        <w:rPr>
          <w:rFonts w:eastAsia="Arial Unicode MS"/>
          <w:color w:val="auto"/>
          <w:kern w:val="3"/>
          <w:sz w:val="22"/>
          <w:lang w:eastAsia="ar-SA"/>
        </w:rPr>
        <w:br/>
        <w:t xml:space="preserve">w ofercie wspólnej Wykonawców. </w:t>
      </w:r>
    </w:p>
    <w:p w:rsidR="00DB3FFD" w:rsidRPr="00CE26C7" w:rsidRDefault="00DB3FFD" w:rsidP="00CE26C7">
      <w:pPr>
        <w:widowControl w:val="0"/>
        <w:tabs>
          <w:tab w:val="left" w:pos="0"/>
        </w:tabs>
        <w:suppressAutoHyphens/>
        <w:autoSpaceDN w:val="0"/>
        <w:spacing w:before="40" w:after="0" w:line="360" w:lineRule="auto"/>
        <w:ind w:left="0" w:firstLine="0"/>
        <w:textAlignment w:val="baseline"/>
        <w:rPr>
          <w:rFonts w:eastAsia="Arial Unicode MS"/>
          <w:color w:val="auto"/>
          <w:kern w:val="3"/>
          <w:sz w:val="22"/>
          <w:lang w:eastAsia="ar-SA"/>
        </w:rPr>
      </w:pPr>
      <w:r>
        <w:rPr>
          <w:rFonts w:eastAsia="Arial Unicode MS"/>
          <w:color w:val="auto"/>
          <w:kern w:val="3"/>
          <w:sz w:val="22"/>
          <w:lang w:eastAsia="ar-SA"/>
        </w:rPr>
        <w:t xml:space="preserve">5. </w:t>
      </w:r>
      <w:r w:rsidRPr="00DB3FFD">
        <w:rPr>
          <w:rFonts w:eastAsia="Arial Unicode MS"/>
          <w:color w:val="auto"/>
          <w:kern w:val="3"/>
          <w:sz w:val="22"/>
          <w:lang w:eastAsia="ar-SA"/>
        </w:rPr>
        <w:t>Integralną część zapytania ofertowego stanowią: załącznik nr 1 Opis Przedmiotu Zamówie</w:t>
      </w:r>
      <w:r w:rsidR="009635E2">
        <w:rPr>
          <w:rFonts w:eastAsia="Arial Unicode MS"/>
          <w:color w:val="auto"/>
          <w:kern w:val="3"/>
          <w:sz w:val="22"/>
          <w:lang w:eastAsia="ar-SA"/>
        </w:rPr>
        <w:t>nia zał. nr 2 Formularz Oferta,</w:t>
      </w:r>
      <w:r w:rsidRPr="00DB3FFD">
        <w:rPr>
          <w:rFonts w:eastAsia="Arial Unicode MS"/>
          <w:color w:val="auto"/>
          <w:kern w:val="3"/>
          <w:sz w:val="22"/>
          <w:lang w:eastAsia="ar-SA"/>
        </w:rPr>
        <w:t xml:space="preserve"> zał. nr 3 Projekt umowy</w:t>
      </w:r>
      <w:r w:rsidR="009635E2">
        <w:rPr>
          <w:rFonts w:eastAsia="Arial Unicode MS"/>
          <w:color w:val="auto"/>
          <w:kern w:val="3"/>
          <w:sz w:val="22"/>
          <w:lang w:eastAsia="ar-SA"/>
        </w:rPr>
        <w:t xml:space="preserve"> i zał. nr 4</w:t>
      </w:r>
      <w:r w:rsidR="009635E2" w:rsidRPr="009635E2">
        <w:t xml:space="preserve"> </w:t>
      </w:r>
      <w:r w:rsidR="009635E2" w:rsidRPr="009635E2">
        <w:rPr>
          <w:rFonts w:eastAsia="Arial Unicode MS"/>
          <w:color w:val="auto"/>
          <w:kern w:val="3"/>
          <w:sz w:val="22"/>
          <w:lang w:eastAsia="ar-SA"/>
        </w:rPr>
        <w:t>Oświadczenie dotyczące podstaw</w:t>
      </w:r>
      <w:r w:rsidR="009635E2" w:rsidRPr="009635E2">
        <w:rPr>
          <w:color w:val="000000" w:themeColor="text1"/>
          <w:sz w:val="20"/>
          <w:szCs w:val="20"/>
        </w:rPr>
        <w:t xml:space="preserve"> </w:t>
      </w:r>
      <w:r w:rsidR="009635E2" w:rsidRPr="00D856D1">
        <w:rPr>
          <w:color w:val="000000" w:themeColor="text1"/>
          <w:sz w:val="22"/>
        </w:rPr>
        <w:t>wykluczenia</w:t>
      </w:r>
      <w:r w:rsidRPr="009635E2">
        <w:rPr>
          <w:rFonts w:eastAsia="Arial Unicode MS"/>
          <w:color w:val="auto"/>
          <w:kern w:val="3"/>
          <w:sz w:val="22"/>
          <w:lang w:eastAsia="ar-SA"/>
        </w:rPr>
        <w:t>.</w:t>
      </w:r>
    </w:p>
    <w:p w:rsidR="0056496A" w:rsidRPr="005F4728" w:rsidRDefault="0056496A" w:rsidP="0056496A">
      <w:pPr>
        <w:pStyle w:val="Akapitzlist"/>
        <w:tabs>
          <w:tab w:val="left" w:pos="567"/>
        </w:tabs>
        <w:spacing w:after="0" w:line="360" w:lineRule="auto"/>
        <w:ind w:left="284" w:firstLine="0"/>
        <w:rPr>
          <w:sz w:val="22"/>
        </w:rPr>
      </w:pPr>
    </w:p>
    <w:p w:rsidR="00024E2A" w:rsidRPr="005F4728" w:rsidRDefault="00503654" w:rsidP="005F4728">
      <w:pPr>
        <w:pStyle w:val="Akapitzlist"/>
        <w:numPr>
          <w:ilvl w:val="0"/>
          <w:numId w:val="2"/>
        </w:numPr>
        <w:spacing w:after="0" w:line="360" w:lineRule="auto"/>
        <w:ind w:left="567" w:hanging="283"/>
        <w:jc w:val="left"/>
        <w:rPr>
          <w:b/>
          <w:sz w:val="22"/>
        </w:rPr>
      </w:pPr>
      <w:r w:rsidRPr="005F4728">
        <w:rPr>
          <w:b/>
          <w:sz w:val="22"/>
        </w:rPr>
        <w:t>Opis kryteriów oceny ofert, ich znaczenie i sposób oceny</w:t>
      </w:r>
      <w:r w:rsidR="00024E2A" w:rsidRPr="005F4728">
        <w:rPr>
          <w:b/>
          <w:sz w:val="22"/>
        </w:rPr>
        <w:t>:</w:t>
      </w:r>
      <w:r w:rsidRPr="005F4728">
        <w:rPr>
          <w:b/>
          <w:sz w:val="22"/>
        </w:rPr>
        <w:t xml:space="preserve"> </w:t>
      </w:r>
    </w:p>
    <w:p w:rsidR="001D4F0A" w:rsidRPr="001D4F0A" w:rsidRDefault="001D4F0A" w:rsidP="001D4F0A">
      <w:pPr>
        <w:tabs>
          <w:tab w:val="left" w:leader="dot" w:pos="3581"/>
        </w:tabs>
        <w:autoSpaceDE w:val="0"/>
        <w:autoSpaceDN w:val="0"/>
        <w:adjustRightInd w:val="0"/>
        <w:spacing w:after="0" w:line="360" w:lineRule="auto"/>
        <w:ind w:left="567" w:hanging="567"/>
        <w:jc w:val="left"/>
        <w:rPr>
          <w:rFonts w:eastAsia="Arial Unicode MS"/>
          <w:color w:val="auto"/>
          <w:sz w:val="22"/>
          <w:u w:val="single"/>
        </w:rPr>
      </w:pPr>
      <w:r w:rsidRPr="001D4F0A">
        <w:rPr>
          <w:rFonts w:eastAsia="Arial Unicode MS"/>
          <w:color w:val="auto"/>
          <w:sz w:val="22"/>
          <w:u w:val="single"/>
        </w:rPr>
        <w:t>O wyborze najkorzystniejszej oferty decydować będzie kryterium ceny – 100%.</w:t>
      </w:r>
    </w:p>
    <w:p w:rsidR="001D4F0A" w:rsidRPr="001D4F0A" w:rsidRDefault="001D4F0A" w:rsidP="001D4F0A">
      <w:pPr>
        <w:pStyle w:val="Akapitzlist"/>
        <w:numPr>
          <w:ilvl w:val="0"/>
          <w:numId w:val="40"/>
        </w:numPr>
        <w:tabs>
          <w:tab w:val="left" w:leader="dot" w:pos="3581"/>
        </w:tabs>
        <w:autoSpaceDE w:val="0"/>
        <w:autoSpaceDN w:val="0"/>
        <w:adjustRightInd w:val="0"/>
        <w:spacing w:after="0" w:line="360" w:lineRule="auto"/>
        <w:ind w:left="709" w:hanging="425"/>
        <w:jc w:val="left"/>
        <w:rPr>
          <w:rFonts w:eastAsia="Arial Unicode MS"/>
          <w:color w:val="auto"/>
          <w:sz w:val="22"/>
        </w:rPr>
      </w:pPr>
      <w:r w:rsidRPr="001D4F0A">
        <w:rPr>
          <w:rFonts w:eastAsia="Arial Unicode MS"/>
          <w:color w:val="auto"/>
          <w:sz w:val="22"/>
        </w:rPr>
        <w:t>Zamawiający dokona oceny ofert przyznając punkty w ramach kryterium oceny ofert, przyjmując zasadę, że 1% = 1 punkt.</w:t>
      </w:r>
    </w:p>
    <w:p w:rsidR="001D4F0A" w:rsidRPr="001D4F0A" w:rsidRDefault="001D4F0A" w:rsidP="001D4F0A">
      <w:pPr>
        <w:pStyle w:val="Akapitzlist"/>
        <w:numPr>
          <w:ilvl w:val="0"/>
          <w:numId w:val="40"/>
        </w:numPr>
        <w:tabs>
          <w:tab w:val="left" w:leader="dot" w:pos="3581"/>
        </w:tabs>
        <w:autoSpaceDE w:val="0"/>
        <w:autoSpaceDN w:val="0"/>
        <w:adjustRightInd w:val="0"/>
        <w:spacing w:after="0" w:line="360" w:lineRule="auto"/>
        <w:ind w:left="709" w:hanging="425"/>
        <w:jc w:val="left"/>
        <w:rPr>
          <w:rFonts w:eastAsia="Arial Unicode MS"/>
          <w:color w:val="auto"/>
          <w:sz w:val="22"/>
        </w:rPr>
      </w:pPr>
      <w:r w:rsidRPr="001D4F0A">
        <w:rPr>
          <w:rFonts w:eastAsia="Arial Unicode MS"/>
          <w:color w:val="auto"/>
          <w:sz w:val="22"/>
        </w:rPr>
        <w:t xml:space="preserve"> Punkty za kryterium </w:t>
      </w:r>
      <w:r w:rsidRPr="001D4F0A">
        <w:rPr>
          <w:rFonts w:eastAsia="Arial Unicode MS"/>
          <w:i/>
          <w:color w:val="auto"/>
          <w:sz w:val="22"/>
        </w:rPr>
        <w:t>cena</w:t>
      </w:r>
      <w:r w:rsidRPr="001D4F0A">
        <w:rPr>
          <w:rFonts w:eastAsia="Arial Unicode MS"/>
          <w:color w:val="auto"/>
          <w:sz w:val="22"/>
        </w:rPr>
        <w:t xml:space="preserve"> zostaną obliczone według wzoru:</w:t>
      </w:r>
    </w:p>
    <w:p w:rsidR="001D4F0A" w:rsidRPr="001D4F0A" w:rsidRDefault="001E7D09" w:rsidP="001D4F0A">
      <w:pPr>
        <w:pStyle w:val="Akapitzlist"/>
        <w:tabs>
          <w:tab w:val="left" w:leader="dot" w:pos="3581"/>
        </w:tabs>
        <w:autoSpaceDE w:val="0"/>
        <w:autoSpaceDN w:val="0"/>
        <w:adjustRightInd w:val="0"/>
        <w:spacing w:after="0" w:line="360" w:lineRule="auto"/>
        <w:ind w:left="709" w:hanging="425"/>
        <w:jc w:val="left"/>
        <w:rPr>
          <w:rFonts w:eastAsia="Arial Unicode MS"/>
          <w:color w:val="auto"/>
          <w:sz w:val="22"/>
        </w:rPr>
      </w:pPr>
      <m:oMathPara>
        <m:oMath>
          <m:f>
            <m:fPr>
              <m:ctrlPr>
                <w:rPr>
                  <w:rFonts w:ascii="Cambria Math" w:eastAsia="Arial Unicode MS" w:hAnsi="Cambria Math"/>
                  <w:color w:val="auto"/>
                  <w:sz w:val="22"/>
                </w:rPr>
              </m:ctrlPr>
            </m:fPr>
            <m:num>
              <m:r>
                <m:rPr>
                  <m:sty m:val="p"/>
                </m:rPr>
                <w:rPr>
                  <w:rFonts w:ascii="Cambria Math" w:eastAsia="Arial Unicode MS" w:hAnsi="Cambria Math"/>
                  <w:color w:val="auto"/>
                  <w:sz w:val="22"/>
                </w:rPr>
                <m:t>Cena oferty najtańszej</m:t>
              </m:r>
            </m:num>
            <m:den>
              <m:r>
                <w:rPr>
                  <w:rFonts w:ascii="Cambria Math" w:eastAsia="Arial Unicode MS" w:hAnsi="Cambria Math"/>
                  <w:color w:val="auto"/>
                  <w:sz w:val="22"/>
                </w:rPr>
                <m:t>Cena badanej oferty</m:t>
              </m:r>
            </m:den>
          </m:f>
          <m:r>
            <m:rPr>
              <m:sty m:val="p"/>
            </m:rPr>
            <w:rPr>
              <w:rFonts w:ascii="Cambria Math" w:eastAsia="Arial Unicode MS" w:hAnsi="Cambria Math"/>
              <w:color w:val="auto"/>
              <w:sz w:val="22"/>
            </w:rPr>
            <m:t xml:space="preserve"> x 100%=liczba punktów</m:t>
          </m:r>
        </m:oMath>
      </m:oMathPara>
    </w:p>
    <w:p w:rsidR="001D4F0A" w:rsidRPr="001D4F0A" w:rsidRDefault="001D4F0A" w:rsidP="001D4F0A">
      <w:pPr>
        <w:pStyle w:val="Akapitzlist"/>
        <w:tabs>
          <w:tab w:val="left" w:leader="dot" w:pos="3581"/>
        </w:tabs>
        <w:autoSpaceDE w:val="0"/>
        <w:autoSpaceDN w:val="0"/>
        <w:adjustRightInd w:val="0"/>
        <w:spacing w:after="0" w:line="360" w:lineRule="auto"/>
        <w:ind w:left="709" w:hanging="425"/>
        <w:jc w:val="left"/>
        <w:rPr>
          <w:rFonts w:eastAsia="Arial Unicode MS"/>
          <w:color w:val="auto"/>
          <w:sz w:val="22"/>
        </w:rPr>
      </w:pPr>
    </w:p>
    <w:p w:rsidR="001D4F0A" w:rsidRPr="001D4F0A" w:rsidRDefault="001D4F0A" w:rsidP="001D4F0A">
      <w:pPr>
        <w:pStyle w:val="Akapitzlist"/>
        <w:numPr>
          <w:ilvl w:val="0"/>
          <w:numId w:val="40"/>
        </w:numPr>
        <w:tabs>
          <w:tab w:val="left" w:leader="dot" w:pos="3581"/>
        </w:tabs>
        <w:autoSpaceDE w:val="0"/>
        <w:autoSpaceDN w:val="0"/>
        <w:adjustRightInd w:val="0"/>
        <w:spacing w:after="0" w:line="360" w:lineRule="auto"/>
        <w:ind w:left="709" w:hanging="425"/>
        <w:rPr>
          <w:rFonts w:eastAsia="Arial Unicode MS"/>
          <w:color w:val="auto"/>
          <w:sz w:val="22"/>
        </w:rPr>
      </w:pPr>
      <w:r w:rsidRPr="001D4F0A">
        <w:rPr>
          <w:rFonts w:eastAsia="Arial Unicode MS"/>
          <w:color w:val="auto"/>
          <w:sz w:val="22"/>
        </w:rPr>
        <w:t>Końcowy wynik powyższego działania zostanie zaokrąglony do dwóch miejsc po przecinku.</w:t>
      </w:r>
    </w:p>
    <w:p w:rsidR="001D4F0A" w:rsidRPr="001D4F0A" w:rsidRDefault="001D4F0A" w:rsidP="001D4F0A">
      <w:pPr>
        <w:pStyle w:val="Akapitzlist"/>
        <w:numPr>
          <w:ilvl w:val="0"/>
          <w:numId w:val="40"/>
        </w:numPr>
        <w:tabs>
          <w:tab w:val="left" w:leader="dot" w:pos="3581"/>
        </w:tabs>
        <w:autoSpaceDE w:val="0"/>
        <w:autoSpaceDN w:val="0"/>
        <w:adjustRightInd w:val="0"/>
        <w:spacing w:after="0" w:line="360" w:lineRule="auto"/>
        <w:ind w:left="709" w:hanging="425"/>
        <w:rPr>
          <w:rFonts w:eastAsia="Arial Unicode MS"/>
          <w:color w:val="auto"/>
          <w:sz w:val="22"/>
        </w:rPr>
      </w:pPr>
      <w:r w:rsidRPr="001D4F0A">
        <w:rPr>
          <w:rFonts w:eastAsia="Arial Unicode MS"/>
          <w:color w:val="auto"/>
          <w:sz w:val="22"/>
        </w:rPr>
        <w:t>Za najkorzystniejszą uznana zostanie oferta z największą liczbą punktów (maksymalnie 100). W przypadku jednakowej liczby punktów uzyskanych przez Wykonawców, Zamawiający zastrzega sobie prawo do negocjacji z Wykonawcami oferowanej ceny.</w:t>
      </w:r>
    </w:p>
    <w:p w:rsidR="001D4F0A" w:rsidRPr="001D4F0A" w:rsidRDefault="001D4F0A" w:rsidP="001D4F0A">
      <w:pPr>
        <w:pStyle w:val="Akapitzlist"/>
        <w:numPr>
          <w:ilvl w:val="0"/>
          <w:numId w:val="40"/>
        </w:numPr>
        <w:tabs>
          <w:tab w:val="left" w:leader="dot" w:pos="3581"/>
        </w:tabs>
        <w:autoSpaceDE w:val="0"/>
        <w:autoSpaceDN w:val="0"/>
        <w:adjustRightInd w:val="0"/>
        <w:spacing w:after="0" w:line="360" w:lineRule="auto"/>
        <w:ind w:left="709" w:hanging="425"/>
        <w:rPr>
          <w:rFonts w:eastAsia="Arial Unicode MS"/>
          <w:color w:val="auto"/>
          <w:sz w:val="22"/>
        </w:rPr>
      </w:pPr>
      <w:r w:rsidRPr="001D4F0A">
        <w:rPr>
          <w:rFonts w:eastAsia="Arial Unicode MS"/>
          <w:color w:val="auto"/>
          <w:sz w:val="22"/>
        </w:rPr>
        <w:t>Cenę należy podać w złotych polskich z dokładnością do dwóch miejsc po przecinku na formularzu oferty. Cena powinna zawierać wszystkie koszty realizacji zamówienia, w tym podatek VAT.</w:t>
      </w:r>
    </w:p>
    <w:p w:rsidR="001D4F0A" w:rsidRPr="001D4F0A" w:rsidRDefault="001D4F0A" w:rsidP="001D4F0A">
      <w:pPr>
        <w:pStyle w:val="Akapitzlist"/>
        <w:numPr>
          <w:ilvl w:val="0"/>
          <w:numId w:val="40"/>
        </w:numPr>
        <w:tabs>
          <w:tab w:val="left" w:leader="dot" w:pos="3581"/>
        </w:tabs>
        <w:autoSpaceDE w:val="0"/>
        <w:autoSpaceDN w:val="0"/>
        <w:adjustRightInd w:val="0"/>
        <w:spacing w:after="0" w:line="360" w:lineRule="auto"/>
        <w:ind w:left="709" w:hanging="425"/>
        <w:rPr>
          <w:rFonts w:eastAsia="Arial Unicode MS"/>
          <w:color w:val="auto"/>
          <w:sz w:val="22"/>
        </w:rPr>
      </w:pPr>
      <w:r w:rsidRPr="001D4F0A">
        <w:rPr>
          <w:rFonts w:eastAsia="Arial Unicode MS"/>
          <w:color w:val="auto"/>
          <w:sz w:val="22"/>
        </w:rPr>
        <w:t>Wynagrodzenie brutto za całość stanowi jednoznaczną i ostateczną kwotę z tytułu wykonania umowy i stanowi podstawę do porównania ofert w celu wyboru najkorzystniejszej oferty.</w:t>
      </w:r>
    </w:p>
    <w:p w:rsidR="008F76AF" w:rsidRPr="000155FD" w:rsidRDefault="008F76AF" w:rsidP="000155FD">
      <w:pPr>
        <w:tabs>
          <w:tab w:val="left" w:pos="720"/>
        </w:tabs>
        <w:spacing w:line="360" w:lineRule="auto"/>
        <w:ind w:left="0" w:firstLine="0"/>
        <w:rPr>
          <w:b/>
          <w:sz w:val="22"/>
        </w:rPr>
      </w:pPr>
    </w:p>
    <w:p w:rsidR="008F76AF" w:rsidRPr="004A24EF" w:rsidRDefault="008F76AF" w:rsidP="008F76AF">
      <w:pPr>
        <w:tabs>
          <w:tab w:val="center" w:pos="6634"/>
        </w:tabs>
        <w:spacing w:after="0" w:line="265" w:lineRule="auto"/>
        <w:ind w:left="-15" w:firstLine="0"/>
        <w:jc w:val="left"/>
        <w:rPr>
          <w:sz w:val="22"/>
        </w:rPr>
      </w:pPr>
      <w:r>
        <w:rPr>
          <w:sz w:val="22"/>
        </w:rPr>
        <w:tab/>
        <w:t>Zatwierdził</w:t>
      </w:r>
      <w:r w:rsidRPr="004A24EF">
        <w:rPr>
          <w:sz w:val="22"/>
        </w:rPr>
        <w:t>:</w:t>
      </w:r>
    </w:p>
    <w:p w:rsidR="008F76AF" w:rsidRDefault="008F76AF" w:rsidP="008F76AF">
      <w:pPr>
        <w:tabs>
          <w:tab w:val="center" w:pos="6634"/>
        </w:tabs>
        <w:spacing w:after="0" w:line="265" w:lineRule="auto"/>
        <w:ind w:left="-15" w:firstLine="0"/>
        <w:jc w:val="left"/>
        <w:rPr>
          <w:sz w:val="22"/>
        </w:rPr>
      </w:pPr>
      <w:r>
        <w:rPr>
          <w:sz w:val="22"/>
        </w:rPr>
        <w:t xml:space="preserve"> </w:t>
      </w:r>
    </w:p>
    <w:p w:rsidR="008F76AF" w:rsidRDefault="008F76AF" w:rsidP="00B705CC">
      <w:pPr>
        <w:tabs>
          <w:tab w:val="center" w:pos="6634"/>
        </w:tabs>
        <w:spacing w:after="0" w:line="265" w:lineRule="auto"/>
        <w:ind w:left="0" w:firstLine="0"/>
        <w:jc w:val="left"/>
      </w:pPr>
    </w:p>
    <w:p w:rsidR="008F76AF" w:rsidRDefault="008F76AF" w:rsidP="008F76AF">
      <w:pPr>
        <w:spacing w:after="0"/>
        <w:ind w:left="2765" w:right="120" w:firstLine="775"/>
        <w:jc w:val="left"/>
      </w:pPr>
      <w:r>
        <w:t xml:space="preserve">                </w:t>
      </w:r>
      <w:r>
        <w:rPr>
          <w:noProof/>
          <w:sz w:val="22"/>
        </w:rPr>
        <mc:AlternateContent>
          <mc:Choice Requires="wpg">
            <w:drawing>
              <wp:inline distT="0" distB="0" distL="0" distR="0" wp14:anchorId="12B779E8" wp14:editId="23CC6976">
                <wp:extent cx="2706624" cy="9146"/>
                <wp:effectExtent l="0" t="0" r="0" b="0"/>
                <wp:docPr id="1" name="Group 11588"/>
                <wp:cNvGraphicFramePr/>
                <a:graphic xmlns:a="http://schemas.openxmlformats.org/drawingml/2006/main">
                  <a:graphicData uri="http://schemas.microsoft.com/office/word/2010/wordprocessingGroup">
                    <wpg:wgp>
                      <wpg:cNvGrpSpPr/>
                      <wpg:grpSpPr>
                        <a:xfrm>
                          <a:off x="0" y="0"/>
                          <a:ext cx="2706624" cy="9146"/>
                          <a:chOff x="0" y="0"/>
                          <a:chExt cx="2706624" cy="9146"/>
                        </a:xfrm>
                      </wpg:grpSpPr>
                      <wps:wsp>
                        <wps:cNvPr id="2" name="Shape 11587"/>
                        <wps:cNvSpPr/>
                        <wps:spPr>
                          <a:xfrm>
                            <a:off x="0" y="0"/>
                            <a:ext cx="2706624" cy="9146"/>
                          </a:xfrm>
                          <a:custGeom>
                            <a:avLst/>
                            <a:gdLst/>
                            <a:ahLst/>
                            <a:cxnLst/>
                            <a:rect l="0" t="0" r="0" b="0"/>
                            <a:pathLst>
                              <a:path w="2706624" h="9146">
                                <a:moveTo>
                                  <a:pt x="0" y="4573"/>
                                </a:moveTo>
                                <a:lnTo>
                                  <a:pt x="2706624" y="4573"/>
                                </a:lnTo>
                              </a:path>
                            </a:pathLst>
                          </a:custGeom>
                          <a:noFill/>
                          <a:ln w="9146" cap="flat" cmpd="sng" algn="ctr">
                            <a:solidFill>
                              <a:srgbClr val="000000"/>
                            </a:solidFill>
                            <a:prstDash val="solid"/>
                            <a:miter lim="100000"/>
                          </a:ln>
                          <a:effectLst/>
                        </wps:spPr>
                        <wps:bodyPr/>
                      </wps:wsp>
                    </wpg:wgp>
                  </a:graphicData>
                </a:graphic>
              </wp:inline>
            </w:drawing>
          </mc:Choice>
          <mc:Fallback>
            <w:pict>
              <v:group w14:anchorId="6074D0F2" id="Group 11588" o:spid="_x0000_s1026" style="width:213.1pt;height:.7pt;mso-position-horizontal-relative:char;mso-position-vertical-relative:line" coordsize="270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">
                <v:shape id="Shape 11587" o:spid="_x0000_s1027" style="position:absolute;width:27066;height:91;visibility:visible;mso-wrap-style:square;v-text-anchor:top" coordsize="2706624,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" path="m,4573r2706624,e" filled="f" strokeweight=".25406mm">
                  <v:stroke miterlimit="1" joinstyle="miter"/>
                  <v:path arrowok="t" textboxrect="0,0,2706624,9146"/>
                </v:shape>
                <w10:anchorlock/>
              </v:group>
            </w:pict>
          </mc:Fallback>
        </mc:AlternateContent>
      </w:r>
    </w:p>
    <w:p w:rsidR="008F76AF" w:rsidRDefault="008F76AF" w:rsidP="008F76AF">
      <w:pPr>
        <w:tabs>
          <w:tab w:val="center" w:pos="1961"/>
          <w:tab w:val="center" w:pos="6972"/>
        </w:tabs>
        <w:spacing w:after="0"/>
        <w:ind w:left="0" w:firstLine="0"/>
        <w:jc w:val="left"/>
        <w:rPr>
          <w:sz w:val="18"/>
        </w:rPr>
      </w:pPr>
      <w:r>
        <w:rPr>
          <w:sz w:val="18"/>
        </w:rPr>
        <w:tab/>
      </w:r>
      <w:r>
        <w:rPr>
          <w:sz w:val="18"/>
        </w:rPr>
        <w:tab/>
        <w:t>Podpis i pieczęć kierownika jednostki</w:t>
      </w:r>
    </w:p>
    <w:p w:rsidR="00172EA9" w:rsidRDefault="00172EA9" w:rsidP="00B72B17">
      <w:pPr>
        <w:spacing w:after="117" w:line="265" w:lineRule="auto"/>
        <w:ind w:left="0" w:firstLine="0"/>
        <w:jc w:val="left"/>
        <w:rPr>
          <w:sz w:val="26"/>
        </w:rPr>
      </w:pPr>
    </w:p>
    <w:p w:rsidR="00B705CC" w:rsidRPr="00B72B17" w:rsidRDefault="00B705CC" w:rsidP="00B705CC">
      <w:pPr>
        <w:spacing w:after="117" w:line="265" w:lineRule="auto"/>
        <w:ind w:left="911" w:firstLine="0"/>
        <w:jc w:val="left"/>
        <w:rPr>
          <w:sz w:val="22"/>
        </w:rPr>
      </w:pPr>
      <w:r w:rsidRPr="00B72B17">
        <w:rPr>
          <w:sz w:val="22"/>
        </w:rPr>
        <w:t>Załączniki:</w:t>
      </w:r>
    </w:p>
    <w:p w:rsidR="00B705CC" w:rsidRPr="00620D28" w:rsidRDefault="00B705CC" w:rsidP="00761F6B">
      <w:pPr>
        <w:pStyle w:val="Akapitzlist"/>
        <w:numPr>
          <w:ilvl w:val="1"/>
          <w:numId w:val="39"/>
        </w:numPr>
        <w:spacing w:after="0" w:line="240" w:lineRule="auto"/>
        <w:contextualSpacing w:val="0"/>
        <w:jc w:val="left"/>
        <w:rPr>
          <w:sz w:val="20"/>
          <w:szCs w:val="20"/>
        </w:rPr>
      </w:pPr>
      <w:r>
        <w:rPr>
          <w:sz w:val="20"/>
          <w:szCs w:val="20"/>
        </w:rPr>
        <w:t>Załącznik nr 1</w:t>
      </w:r>
      <w:r w:rsidRPr="008B46F0">
        <w:rPr>
          <w:sz w:val="20"/>
          <w:szCs w:val="20"/>
        </w:rPr>
        <w:t xml:space="preserve"> - Opis P</w:t>
      </w:r>
      <w:r>
        <w:rPr>
          <w:sz w:val="20"/>
          <w:szCs w:val="20"/>
        </w:rPr>
        <w:t xml:space="preserve">rzedmiotu Zamówienia </w:t>
      </w:r>
    </w:p>
    <w:p w:rsidR="00B705CC" w:rsidRPr="008B46F0" w:rsidRDefault="00B705CC" w:rsidP="00761F6B">
      <w:pPr>
        <w:numPr>
          <w:ilvl w:val="1"/>
          <w:numId w:val="39"/>
        </w:numPr>
        <w:spacing w:after="0" w:line="240" w:lineRule="auto"/>
        <w:rPr>
          <w:sz w:val="20"/>
          <w:szCs w:val="20"/>
        </w:rPr>
      </w:pPr>
      <w:r w:rsidRPr="008B46F0">
        <w:rPr>
          <w:sz w:val="20"/>
          <w:szCs w:val="20"/>
        </w:rPr>
        <w:t>Załącznik nr 2 - formularz OFERTA</w:t>
      </w:r>
    </w:p>
    <w:p w:rsidR="00B705CC" w:rsidRDefault="00B705CC" w:rsidP="00761F6B">
      <w:pPr>
        <w:numPr>
          <w:ilvl w:val="1"/>
          <w:numId w:val="39"/>
        </w:numPr>
        <w:spacing w:after="0" w:line="240" w:lineRule="auto"/>
        <w:rPr>
          <w:sz w:val="20"/>
          <w:szCs w:val="20"/>
        </w:rPr>
      </w:pPr>
      <w:r w:rsidRPr="008B46F0">
        <w:rPr>
          <w:sz w:val="20"/>
          <w:szCs w:val="20"/>
        </w:rPr>
        <w:t xml:space="preserve"> Załącznik nr 3 - projekt umowy</w:t>
      </w:r>
    </w:p>
    <w:p w:rsidR="00DF365F" w:rsidRPr="00AA1039" w:rsidRDefault="00761F6B" w:rsidP="000155FD">
      <w:pPr>
        <w:numPr>
          <w:ilvl w:val="1"/>
          <w:numId w:val="39"/>
        </w:numPr>
        <w:tabs>
          <w:tab w:val="left" w:pos="-19080"/>
        </w:tabs>
        <w:spacing w:after="0" w:line="240" w:lineRule="auto"/>
        <w:rPr>
          <w:sz w:val="20"/>
          <w:szCs w:val="20"/>
        </w:rPr>
      </w:pPr>
      <w:r>
        <w:rPr>
          <w:color w:val="FF0000"/>
          <w:sz w:val="22"/>
        </w:rPr>
        <w:t xml:space="preserve"> </w:t>
      </w:r>
      <w:r w:rsidRPr="00761F6B">
        <w:rPr>
          <w:color w:val="000000" w:themeColor="text1"/>
          <w:sz w:val="20"/>
          <w:szCs w:val="20"/>
        </w:rPr>
        <w:t>Załącznik nr 4 - Oświadczen</w:t>
      </w:r>
      <w:r w:rsidR="00AA1039">
        <w:rPr>
          <w:color w:val="000000" w:themeColor="text1"/>
          <w:sz w:val="20"/>
          <w:szCs w:val="20"/>
        </w:rPr>
        <w:t>ie dotyczące podstaw wykluczenia</w:t>
      </w:r>
    </w:p>
    <w:p w:rsidR="00AA1039" w:rsidRPr="000155FD" w:rsidRDefault="00AA1039" w:rsidP="00AA1039">
      <w:pPr>
        <w:tabs>
          <w:tab w:val="left" w:pos="-19080"/>
        </w:tabs>
        <w:spacing w:after="0" w:line="240" w:lineRule="auto"/>
        <w:ind w:left="360" w:firstLine="0"/>
        <w:rPr>
          <w:sz w:val="20"/>
          <w:szCs w:val="20"/>
        </w:rPr>
      </w:pPr>
    </w:p>
    <w:p w:rsidR="008F76AF" w:rsidRPr="00761F6B" w:rsidRDefault="008F76AF" w:rsidP="008F76AF">
      <w:pPr>
        <w:spacing w:after="0" w:line="269" w:lineRule="auto"/>
        <w:ind w:left="0" w:firstLine="0"/>
        <w:rPr>
          <w:rFonts w:eastAsia="Calibri"/>
          <w:b/>
          <w:color w:val="auto"/>
          <w:sz w:val="20"/>
          <w:szCs w:val="20"/>
          <w:lang w:eastAsia="en-US"/>
        </w:rPr>
      </w:pPr>
      <w:r w:rsidRPr="00761F6B">
        <w:rPr>
          <w:rFonts w:eastAsia="Calibri"/>
          <w:b/>
          <w:color w:val="auto"/>
          <w:sz w:val="20"/>
          <w:szCs w:val="20"/>
          <w:lang w:eastAsia="en-US"/>
        </w:rPr>
        <w:t xml:space="preserve">Klauzula informacyjna: Zgodnie z art. 13 oraz 14 ogólnego rozporządzenia o ochronie danych osobowych </w:t>
      </w:r>
      <w:r w:rsidRPr="00761F6B">
        <w:rPr>
          <w:rFonts w:eastAsia="Calibri"/>
          <w:b/>
          <w:color w:val="auto"/>
          <w:sz w:val="20"/>
          <w:szCs w:val="20"/>
          <w:lang w:eastAsia="en-US"/>
        </w:rPr>
        <w:br/>
        <w:t>z dnia 27 kwietnia 2016 r. (Dz. Urz. UE L 119 z 04.05.2016), dalej RODO, informuję, że:</w:t>
      </w:r>
    </w:p>
    <w:p w:rsidR="008F76AF" w:rsidRPr="00761F6B" w:rsidRDefault="008F76AF" w:rsidP="008F76AF">
      <w:pPr>
        <w:pStyle w:val="Akapitzlist"/>
        <w:numPr>
          <w:ilvl w:val="0"/>
          <w:numId w:val="34"/>
        </w:numPr>
        <w:spacing w:after="0" w:line="269" w:lineRule="auto"/>
        <w:ind w:left="426" w:hanging="426"/>
        <w:rPr>
          <w:color w:val="auto"/>
          <w:sz w:val="20"/>
          <w:szCs w:val="20"/>
        </w:rPr>
      </w:pPr>
      <w:r w:rsidRPr="00761F6B">
        <w:rPr>
          <w:color w:val="auto"/>
          <w:sz w:val="20"/>
          <w:szCs w:val="20"/>
        </w:rPr>
        <w:t xml:space="preserve">administratorem danych osobowych jest Szkoła Podstawowa nr 17 z Oddziałami Integracyjnymi, adres ul. Bulwarowa 3, 35-051 Rzeszów,  reprezentowana przez Dyrektora. </w:t>
      </w:r>
    </w:p>
    <w:p w:rsidR="008F76AF" w:rsidRPr="00761F6B" w:rsidRDefault="008F76AF" w:rsidP="008F76AF">
      <w:pPr>
        <w:pStyle w:val="Akapitzlist"/>
        <w:numPr>
          <w:ilvl w:val="0"/>
          <w:numId w:val="34"/>
        </w:numPr>
        <w:spacing w:after="0" w:line="269" w:lineRule="auto"/>
        <w:ind w:left="426" w:hanging="426"/>
        <w:rPr>
          <w:color w:val="auto"/>
          <w:sz w:val="20"/>
          <w:szCs w:val="20"/>
        </w:rPr>
      </w:pPr>
      <w:r w:rsidRPr="00761F6B">
        <w:rPr>
          <w:color w:val="auto"/>
          <w:sz w:val="20"/>
          <w:szCs w:val="20"/>
        </w:rPr>
        <w:lastRenderedPageBreak/>
        <w:t xml:space="preserve">powołano inspektora ochrony danych; kontakt w sprawach dot. ochrony danych osobowych poprzez e-mail:  </w:t>
      </w:r>
      <w:hyperlink r:id="rId14" w:history="1">
        <w:r w:rsidRPr="00761F6B">
          <w:rPr>
            <w:rStyle w:val="Hipercze"/>
            <w:color w:val="auto"/>
            <w:sz w:val="20"/>
            <w:szCs w:val="20"/>
          </w:rPr>
          <w:t>iod1@erzeszow.pl</w:t>
        </w:r>
      </w:hyperlink>
      <w:r w:rsidRPr="00761F6B">
        <w:rPr>
          <w:color w:val="auto"/>
          <w:sz w:val="20"/>
          <w:szCs w:val="20"/>
        </w:rPr>
        <w:t xml:space="preserve"> lub pisemnie na adres administratora</w:t>
      </w:r>
    </w:p>
    <w:p w:rsidR="008F76AF" w:rsidRPr="00761F6B" w:rsidRDefault="008F76AF" w:rsidP="008F76AF">
      <w:pPr>
        <w:pStyle w:val="Akapitzlist"/>
        <w:numPr>
          <w:ilvl w:val="0"/>
          <w:numId w:val="34"/>
        </w:numPr>
        <w:spacing w:after="0" w:line="269" w:lineRule="auto"/>
        <w:rPr>
          <w:color w:val="auto"/>
          <w:sz w:val="20"/>
          <w:szCs w:val="20"/>
        </w:rPr>
      </w:pPr>
      <w:r w:rsidRPr="00761F6B">
        <w:rPr>
          <w:color w:val="auto"/>
          <w:sz w:val="20"/>
          <w:szCs w:val="20"/>
        </w:rPr>
        <w:t>Państwa dane osobowe przetwarzane będą:</w:t>
      </w:r>
    </w:p>
    <w:p w:rsidR="008F76AF" w:rsidRPr="00761F6B" w:rsidRDefault="008F76AF" w:rsidP="008F76AF">
      <w:pPr>
        <w:pStyle w:val="Akapitzlist"/>
        <w:numPr>
          <w:ilvl w:val="0"/>
          <w:numId w:val="35"/>
        </w:numPr>
        <w:spacing w:after="0" w:line="269" w:lineRule="auto"/>
        <w:rPr>
          <w:color w:val="auto"/>
          <w:sz w:val="20"/>
          <w:szCs w:val="20"/>
        </w:rPr>
      </w:pPr>
      <w:r w:rsidRPr="00761F6B">
        <w:rPr>
          <w:color w:val="auto"/>
          <w:sz w:val="20"/>
          <w:szCs w:val="20"/>
        </w:rPr>
        <w:t>na etapie postępowania o udzielenie zamówienia: na podstawie art. 6 ust. 1 lit. c RODO w związku z art. 2 ust. 1 pkt 1 ustawy z dnia 11 września 2020 r. Prawo zamówień publicznych w celu związanym z postępowaniem o udzielenie zamówienia publicznego poniżej 130 000 złotych, prowadzonym w trybie zapytania ofertowego.</w:t>
      </w:r>
    </w:p>
    <w:p w:rsidR="008F76AF" w:rsidRPr="00761F6B" w:rsidRDefault="008F76AF" w:rsidP="008F76AF">
      <w:pPr>
        <w:pStyle w:val="Akapitzlist"/>
        <w:numPr>
          <w:ilvl w:val="0"/>
          <w:numId w:val="35"/>
        </w:numPr>
        <w:spacing w:after="0" w:line="269" w:lineRule="auto"/>
        <w:rPr>
          <w:color w:val="auto"/>
          <w:sz w:val="20"/>
          <w:szCs w:val="20"/>
        </w:rPr>
      </w:pPr>
      <w:r w:rsidRPr="00761F6B">
        <w:rPr>
          <w:color w:val="auto"/>
          <w:sz w:val="20"/>
          <w:szCs w:val="20"/>
        </w:rPr>
        <w:t xml:space="preserve">na etapie zawierania umowy: na podstawie art. 6 ust. 1 lit. b RODO w celu zawarcia i prawidłowego wykonania umowy, której przedmiotem jest: </w:t>
      </w:r>
    </w:p>
    <w:p w:rsidR="00B705CC" w:rsidRDefault="00761F6B" w:rsidP="008F76AF">
      <w:pPr>
        <w:spacing w:after="0" w:line="269" w:lineRule="auto"/>
        <w:ind w:left="0" w:firstLine="0"/>
        <w:jc w:val="center"/>
        <w:rPr>
          <w:b/>
          <w:bCs/>
          <w:color w:val="auto"/>
          <w:sz w:val="20"/>
          <w:szCs w:val="20"/>
        </w:rPr>
      </w:pPr>
      <w:r w:rsidRPr="00761F6B">
        <w:rPr>
          <w:b/>
          <w:bCs/>
          <w:color w:val="auto"/>
          <w:sz w:val="20"/>
          <w:szCs w:val="20"/>
        </w:rPr>
        <w:t>Zakup i  dostawa wraz z podłączeniem elektrycznego pieca konwekcyjno-parowego do kuchni Szkoły Podstawowej nr 17 z Oddzia</w:t>
      </w:r>
      <w:r>
        <w:rPr>
          <w:b/>
          <w:bCs/>
          <w:color w:val="auto"/>
          <w:sz w:val="20"/>
          <w:szCs w:val="20"/>
        </w:rPr>
        <w:t>łami Integracyjnymi w Rzeszowie</w:t>
      </w:r>
      <w:r w:rsidR="00B705CC" w:rsidRPr="00761F6B">
        <w:rPr>
          <w:b/>
          <w:bCs/>
          <w:color w:val="auto"/>
          <w:sz w:val="20"/>
          <w:szCs w:val="20"/>
        </w:rPr>
        <w:t>.</w:t>
      </w:r>
    </w:p>
    <w:p w:rsidR="00761F6B" w:rsidRPr="00761F6B" w:rsidRDefault="00761F6B" w:rsidP="008F76AF">
      <w:pPr>
        <w:spacing w:after="0" w:line="269" w:lineRule="auto"/>
        <w:ind w:left="0" w:firstLine="0"/>
        <w:jc w:val="center"/>
        <w:rPr>
          <w:b/>
          <w:bCs/>
          <w:color w:val="auto"/>
          <w:sz w:val="20"/>
          <w:szCs w:val="20"/>
        </w:rPr>
      </w:pPr>
    </w:p>
    <w:p w:rsidR="008F76AF" w:rsidRPr="00761F6B" w:rsidRDefault="008F76AF" w:rsidP="008F76AF">
      <w:pPr>
        <w:pStyle w:val="Akapitzlist"/>
        <w:numPr>
          <w:ilvl w:val="0"/>
          <w:numId w:val="34"/>
        </w:numPr>
        <w:spacing w:after="0" w:line="269" w:lineRule="auto"/>
        <w:rPr>
          <w:color w:val="auto"/>
          <w:sz w:val="20"/>
          <w:szCs w:val="20"/>
        </w:rPr>
      </w:pPr>
      <w:r w:rsidRPr="00761F6B">
        <w:rPr>
          <w:color w:val="auto"/>
          <w:sz w:val="20"/>
          <w:szCs w:val="20"/>
        </w:rPr>
        <w:t>odbiorcami danych osobowych będą osoby lub podmioty uprawnione na podstawie przepisów prawa lub stosownej umowy- z uwzględnieniem zasady jawności, gdyż dane wykonawców, którzy złożyli oferty oraz dane zwycięskiego wykonawcy lub informacja o unieważnieniu postępowania zostaje przekazana wykonawcom biorącym udział w postępowaniu oraz będzie opublikowana na stronie BIP, a także możliwości dostępu do danych na zasadach przewidzianych w ustawie z 6 września 2001 r. o dostępie do informacji publicznej;</w:t>
      </w:r>
    </w:p>
    <w:p w:rsidR="008F76AF" w:rsidRPr="00761F6B" w:rsidRDefault="008F76AF" w:rsidP="008F76AF">
      <w:pPr>
        <w:pStyle w:val="Akapitzlist"/>
        <w:numPr>
          <w:ilvl w:val="0"/>
          <w:numId w:val="34"/>
        </w:numPr>
        <w:spacing w:after="0" w:line="269" w:lineRule="auto"/>
        <w:rPr>
          <w:color w:val="auto"/>
          <w:sz w:val="20"/>
          <w:szCs w:val="20"/>
        </w:rPr>
      </w:pPr>
      <w:r w:rsidRPr="00761F6B">
        <w:rPr>
          <w:color w:val="auto"/>
          <w:sz w:val="20"/>
          <w:szCs w:val="20"/>
        </w:rPr>
        <w:t>dane osobowe będą przechowywane, zgodnie z ustawą z dnia 14 lipca 1983 r. o narodowym zasobie archiwalnym i archiwach, oraz załącznikiem do ww. ustawy określającym okresy archiwizowania dokumentów, przez okres 5 lat od dnia zakończenia postępowania o udzielenie zamówienia, a umowy przez okres 10 lat;</w:t>
      </w:r>
    </w:p>
    <w:p w:rsidR="008F76AF" w:rsidRPr="00761F6B" w:rsidRDefault="008F76AF" w:rsidP="008F76AF">
      <w:pPr>
        <w:pStyle w:val="Akapitzlist"/>
        <w:numPr>
          <w:ilvl w:val="0"/>
          <w:numId w:val="34"/>
        </w:numPr>
        <w:spacing w:after="0" w:line="269" w:lineRule="auto"/>
        <w:rPr>
          <w:b/>
          <w:i/>
          <w:color w:val="auto"/>
          <w:sz w:val="20"/>
          <w:szCs w:val="20"/>
        </w:rPr>
      </w:pPr>
      <w:r w:rsidRPr="00761F6B">
        <w:rPr>
          <w:color w:val="auto"/>
          <w:sz w:val="20"/>
          <w:szCs w:val="20"/>
        </w:rPr>
        <w:t xml:space="preserve">podanie danych osobowych jest obowiązkowe. W przypadku niepodania danych nie będzie możliwy udział w postępowaniu o udzielenie zamówienia publicznego, którego wartość nie przekracza kwoty 130 000 zł netto;  </w:t>
      </w:r>
    </w:p>
    <w:p w:rsidR="008F76AF" w:rsidRPr="00761F6B" w:rsidRDefault="008F76AF" w:rsidP="008F76AF">
      <w:pPr>
        <w:pStyle w:val="Akapitzlist"/>
        <w:numPr>
          <w:ilvl w:val="0"/>
          <w:numId w:val="34"/>
        </w:numPr>
        <w:spacing w:after="0" w:line="269" w:lineRule="auto"/>
        <w:rPr>
          <w:b/>
          <w:i/>
          <w:color w:val="auto"/>
          <w:sz w:val="20"/>
          <w:szCs w:val="20"/>
        </w:rPr>
      </w:pPr>
      <w:r w:rsidRPr="00761F6B">
        <w:rPr>
          <w:color w:val="auto"/>
          <w:sz w:val="20"/>
          <w:szCs w:val="20"/>
        </w:rPr>
        <w:t xml:space="preserve">w odniesieniu do Pani/Pana danych osobowych decyzje nie będą podejmowane </w:t>
      </w:r>
      <w:r w:rsidRPr="00761F6B">
        <w:rPr>
          <w:color w:val="auto"/>
          <w:sz w:val="20"/>
          <w:szCs w:val="20"/>
        </w:rPr>
        <w:br/>
        <w:t>w sposób zautomatyzowany, stosowanie do art. 22 RODO;</w:t>
      </w:r>
    </w:p>
    <w:p w:rsidR="008F76AF" w:rsidRPr="00761F6B" w:rsidRDefault="008F76AF" w:rsidP="008F76AF">
      <w:pPr>
        <w:pStyle w:val="Akapitzlist"/>
        <w:numPr>
          <w:ilvl w:val="0"/>
          <w:numId w:val="34"/>
        </w:numPr>
        <w:spacing w:after="0" w:line="269" w:lineRule="auto"/>
        <w:rPr>
          <w:b/>
          <w:i/>
          <w:color w:val="auto"/>
          <w:sz w:val="20"/>
          <w:szCs w:val="20"/>
        </w:rPr>
      </w:pPr>
      <w:r w:rsidRPr="00761F6B">
        <w:rPr>
          <w:color w:val="auto"/>
          <w:sz w:val="20"/>
          <w:szCs w:val="20"/>
        </w:rPr>
        <w:t>przysługuje Pani/Panu ma prawo do:</w:t>
      </w:r>
    </w:p>
    <w:p w:rsidR="008F76AF" w:rsidRPr="00761F6B" w:rsidRDefault="008F76AF" w:rsidP="008F76AF">
      <w:pPr>
        <w:pStyle w:val="Akapitzlist"/>
        <w:numPr>
          <w:ilvl w:val="0"/>
          <w:numId w:val="36"/>
        </w:numPr>
        <w:spacing w:after="0" w:line="269" w:lineRule="auto"/>
        <w:rPr>
          <w:color w:val="auto"/>
          <w:sz w:val="20"/>
          <w:szCs w:val="20"/>
        </w:rPr>
      </w:pPr>
      <w:r w:rsidRPr="00761F6B">
        <w:rPr>
          <w:color w:val="auto"/>
          <w:sz w:val="20"/>
          <w:szCs w:val="20"/>
        </w:rPr>
        <w:t>dostępu do danych osobowych i ich poprawiania (sprostowania) – na zasadach przewidzianych w art. 15 i 16 RODO;</w:t>
      </w:r>
    </w:p>
    <w:p w:rsidR="008F76AF" w:rsidRPr="00761F6B" w:rsidRDefault="008F76AF" w:rsidP="008F76AF">
      <w:pPr>
        <w:pStyle w:val="Akapitzlist"/>
        <w:numPr>
          <w:ilvl w:val="0"/>
          <w:numId w:val="36"/>
        </w:numPr>
        <w:spacing w:after="0" w:line="269" w:lineRule="auto"/>
        <w:rPr>
          <w:color w:val="auto"/>
          <w:sz w:val="20"/>
          <w:szCs w:val="20"/>
        </w:rPr>
      </w:pPr>
      <w:r w:rsidRPr="00761F6B">
        <w:rPr>
          <w:color w:val="auto"/>
          <w:sz w:val="20"/>
          <w:szCs w:val="20"/>
        </w:rPr>
        <w:t xml:space="preserve">żądania usunięcia danych osobowych – na zasadach przewidzianych w art. 17 RODO; </w:t>
      </w:r>
    </w:p>
    <w:p w:rsidR="008F76AF" w:rsidRPr="00761F6B" w:rsidRDefault="008F76AF" w:rsidP="008F76AF">
      <w:pPr>
        <w:pStyle w:val="Akapitzlist"/>
        <w:numPr>
          <w:ilvl w:val="0"/>
          <w:numId w:val="36"/>
        </w:numPr>
        <w:spacing w:after="0" w:line="269" w:lineRule="auto"/>
        <w:rPr>
          <w:color w:val="auto"/>
          <w:sz w:val="20"/>
          <w:szCs w:val="20"/>
        </w:rPr>
      </w:pPr>
      <w:r w:rsidRPr="00761F6B">
        <w:rPr>
          <w:color w:val="auto"/>
          <w:sz w:val="20"/>
          <w:szCs w:val="20"/>
        </w:rPr>
        <w:t>ograniczenia przetwarzania danych osobowych – na zasadach przewidzianych w art. 18 RODO;</w:t>
      </w:r>
    </w:p>
    <w:p w:rsidR="008F76AF" w:rsidRPr="00761F6B" w:rsidRDefault="008F76AF" w:rsidP="008F76AF">
      <w:pPr>
        <w:pStyle w:val="Akapitzlist"/>
        <w:numPr>
          <w:ilvl w:val="0"/>
          <w:numId w:val="36"/>
        </w:numPr>
        <w:spacing w:after="0" w:line="269" w:lineRule="auto"/>
        <w:rPr>
          <w:color w:val="auto"/>
          <w:sz w:val="20"/>
          <w:szCs w:val="20"/>
        </w:rPr>
      </w:pPr>
      <w:r w:rsidRPr="00761F6B">
        <w:rPr>
          <w:color w:val="auto"/>
          <w:sz w:val="20"/>
          <w:szCs w:val="20"/>
        </w:rPr>
        <w:t>wniesienia skargi do organu nadzorczego właściwego w sprawach ochrony danych osobowych, którym jest Prezes Urzędu Ochrony Danych Osobowych (ul. Stawki 2, 00-193 Warszawa), w sytuacji uznania, że podczas przetwarzania Pani/Pana danych osobowych Administrator naruszył przepisy RODO.</w:t>
      </w:r>
    </w:p>
    <w:p w:rsidR="008F76AF" w:rsidRPr="00761F6B" w:rsidRDefault="008F76AF" w:rsidP="008F76AF">
      <w:pPr>
        <w:spacing w:after="0" w:line="269" w:lineRule="auto"/>
        <w:ind w:left="0" w:firstLine="0"/>
        <w:rPr>
          <w:color w:val="auto"/>
          <w:sz w:val="20"/>
          <w:szCs w:val="20"/>
        </w:rPr>
      </w:pPr>
      <w:r w:rsidRPr="00761F6B">
        <w:rPr>
          <w:color w:val="auto"/>
          <w:sz w:val="20"/>
          <w:szCs w:val="20"/>
        </w:rPr>
        <w:t>W przypadkach podawania danych osobowych innych niż osób, które są stroną umowy, zgodnie z art. 14 RODO dodatkowo informujemy, że:</w:t>
      </w:r>
    </w:p>
    <w:p w:rsidR="008F76AF" w:rsidRPr="00761F6B" w:rsidRDefault="008F76AF" w:rsidP="008F76AF">
      <w:pPr>
        <w:spacing w:after="0" w:line="269" w:lineRule="auto"/>
        <w:ind w:left="426" w:hanging="426"/>
        <w:rPr>
          <w:color w:val="auto"/>
          <w:sz w:val="20"/>
          <w:szCs w:val="20"/>
        </w:rPr>
      </w:pPr>
      <w:r w:rsidRPr="00761F6B">
        <w:rPr>
          <w:color w:val="auto"/>
          <w:sz w:val="20"/>
          <w:szCs w:val="20"/>
        </w:rPr>
        <w:t>9)</w:t>
      </w:r>
      <w:r w:rsidRPr="00761F6B">
        <w:rPr>
          <w:color w:val="auto"/>
          <w:sz w:val="20"/>
          <w:szCs w:val="20"/>
        </w:rPr>
        <w:tab/>
        <w:t>w przypadku przekazywania w umowie oraz w ramach jej realizacji danych osobowych innych niż wykonawcy, Szkoła Podstawowa nr 17</w:t>
      </w:r>
      <w:r w:rsidR="00761F6B">
        <w:rPr>
          <w:color w:val="auto"/>
          <w:sz w:val="20"/>
          <w:szCs w:val="20"/>
        </w:rPr>
        <w:t xml:space="preserve"> z Oddziałami Integracyjnymi</w:t>
      </w:r>
      <w:r w:rsidRPr="00761F6B">
        <w:rPr>
          <w:color w:val="auto"/>
          <w:sz w:val="20"/>
          <w:szCs w:val="20"/>
        </w:rPr>
        <w:t xml:space="preserve">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w:t>
      </w:r>
    </w:p>
    <w:p w:rsidR="004A24EF" w:rsidRPr="00761F6B" w:rsidRDefault="004A24EF" w:rsidP="008B46F0">
      <w:pPr>
        <w:ind w:left="0" w:firstLine="0"/>
        <w:rPr>
          <w:sz w:val="22"/>
        </w:rPr>
      </w:pPr>
    </w:p>
    <w:p w:rsidR="004A24EF" w:rsidRPr="004A24EF" w:rsidRDefault="004A24EF" w:rsidP="00B705CC">
      <w:pPr>
        <w:ind w:left="0" w:firstLine="0"/>
        <w:rPr>
          <w:sz w:val="22"/>
        </w:rPr>
        <w:sectPr w:rsidR="004A24EF" w:rsidRPr="004A24EF" w:rsidSect="00D221C9">
          <w:headerReference w:type="default" r:id="rId15"/>
          <w:footerReference w:type="default" r:id="rId16"/>
          <w:pgSz w:w="11904" w:h="16838" w:code="9"/>
          <w:pgMar w:top="578" w:right="1230" w:bottom="1123" w:left="1043" w:header="709" w:footer="709" w:gutter="0"/>
          <w:cols w:space="708"/>
        </w:sectPr>
      </w:pPr>
    </w:p>
    <w:p w:rsidR="00DC7CC6" w:rsidRPr="00B705CC" w:rsidRDefault="00DC7CC6" w:rsidP="00B705CC">
      <w:pPr>
        <w:tabs>
          <w:tab w:val="center" w:pos="6634"/>
        </w:tabs>
        <w:spacing w:after="0" w:line="265" w:lineRule="auto"/>
        <w:ind w:left="0" w:firstLine="0"/>
        <w:jc w:val="left"/>
        <w:rPr>
          <w:sz w:val="18"/>
        </w:rPr>
      </w:pPr>
    </w:p>
    <w:sectPr w:rsidR="00DC7CC6" w:rsidRPr="00B705CC">
      <w:type w:val="continuous"/>
      <w:pgSz w:w="11904" w:h="16838"/>
      <w:pgMar w:top="2397" w:right="1622" w:bottom="1222" w:left="1243"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D09" w:rsidRDefault="001E7D09" w:rsidP="00E14E75">
      <w:pPr>
        <w:spacing w:after="0" w:line="240" w:lineRule="auto"/>
      </w:pPr>
      <w:r>
        <w:separator/>
      </w:r>
    </w:p>
  </w:endnote>
  <w:endnote w:type="continuationSeparator" w:id="0">
    <w:p w:rsidR="001E7D09" w:rsidRDefault="001E7D09" w:rsidP="00E1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370308"/>
      <w:docPartObj>
        <w:docPartGallery w:val="Page Numbers (Bottom of Page)"/>
        <w:docPartUnique/>
      </w:docPartObj>
    </w:sdtPr>
    <w:sdtEndPr/>
    <w:sdtContent>
      <w:p w:rsidR="006F720D" w:rsidRDefault="006F720D">
        <w:pPr>
          <w:pStyle w:val="Stopka"/>
          <w:jc w:val="center"/>
        </w:pPr>
        <w:r>
          <w:fldChar w:fldCharType="begin"/>
        </w:r>
        <w:r>
          <w:instrText>PAGE   \* MERGEFORMAT</w:instrText>
        </w:r>
        <w:r>
          <w:fldChar w:fldCharType="separate"/>
        </w:r>
        <w:r w:rsidR="00823408">
          <w:rPr>
            <w:noProof/>
          </w:rPr>
          <w:t>5</w:t>
        </w:r>
        <w:r>
          <w:fldChar w:fldCharType="end"/>
        </w:r>
      </w:p>
    </w:sdtContent>
  </w:sdt>
  <w:p w:rsidR="006F720D" w:rsidRDefault="006F720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D09" w:rsidRDefault="001E7D09" w:rsidP="00E14E75">
      <w:pPr>
        <w:spacing w:after="0" w:line="240" w:lineRule="auto"/>
      </w:pPr>
      <w:r>
        <w:separator/>
      </w:r>
    </w:p>
  </w:footnote>
  <w:footnote w:type="continuationSeparator" w:id="0">
    <w:p w:rsidR="001E7D09" w:rsidRDefault="001E7D09" w:rsidP="00E14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84" w:rsidRDefault="009D2184" w:rsidP="009A5FB2">
    <w:pPr>
      <w:pStyle w:val="Nagwek"/>
      <w:jc w:val="center"/>
      <w:rPr>
        <w:b/>
        <w:bCs/>
        <w:i/>
        <w:sz w:val="22"/>
      </w:rPr>
    </w:pPr>
    <w:r w:rsidRPr="009D2184">
      <w:rPr>
        <w:bCs/>
        <w:sz w:val="18"/>
        <w:szCs w:val="18"/>
      </w:rPr>
      <w:t>Zakup i  dostawa</w:t>
    </w:r>
    <w:r>
      <w:rPr>
        <w:bCs/>
        <w:sz w:val="18"/>
        <w:szCs w:val="18"/>
      </w:rPr>
      <w:t xml:space="preserve"> wraz</w:t>
    </w:r>
    <w:r w:rsidRPr="009D2184">
      <w:rPr>
        <w:bCs/>
        <w:sz w:val="18"/>
        <w:szCs w:val="18"/>
      </w:rPr>
      <w:t xml:space="preserve"> z podłączeniem</w:t>
    </w:r>
    <w:r w:rsidR="00AC004F">
      <w:rPr>
        <w:bCs/>
        <w:sz w:val="18"/>
        <w:szCs w:val="18"/>
      </w:rPr>
      <w:t xml:space="preserve"> elektrycznego</w:t>
    </w:r>
    <w:r w:rsidRPr="009D2184">
      <w:rPr>
        <w:bCs/>
        <w:sz w:val="18"/>
        <w:szCs w:val="18"/>
      </w:rPr>
      <w:t xml:space="preserve"> pieca konwekcyjno-parowego do kuchni Szkoły Podstawowej nr 17 z Oddziałami Integracyjnymi w Rzeszowie</w:t>
    </w:r>
  </w:p>
  <w:p w:rsidR="006F720D" w:rsidRDefault="006F720D" w:rsidP="009A5FB2">
    <w:pPr>
      <w:pStyle w:val="Nagwek"/>
      <w:jc w:val="center"/>
      <w:rPr>
        <w:sz w:val="18"/>
        <w:szCs w:val="18"/>
      </w:rPr>
    </w:pPr>
    <w:r>
      <w:rPr>
        <w:sz w:val="18"/>
        <w:szCs w:val="18"/>
      </w:rPr>
      <w:t>ADM.271.35.2023</w:t>
    </w:r>
  </w:p>
  <w:p w:rsidR="006F720D" w:rsidRDefault="006F720D" w:rsidP="0017234C">
    <w:pPr>
      <w:pStyle w:val="Nagwek"/>
    </w:pPr>
    <w:r w:rsidRPr="00E14E75">
      <w:rPr>
        <w:sz w:val="18"/>
        <w:szCs w:val="18"/>
      </w:rPr>
      <w:ptab w:relativeTo="margin" w:alignment="center" w:leader="none"/>
    </w:r>
    <w:r w:rsidRPr="00E14E75">
      <w:rPr>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9pt;height:9.75pt" coordsize="" o:spt="100" o:bullet="t" adj="0,,0" path="" stroked="f">
        <v:stroke joinstyle="miter"/>
        <v:imagedata r:id="rId1" o:title="image20"/>
        <v:formulas/>
        <v:path o:connecttype="segments"/>
      </v:shape>
    </w:pict>
  </w:numPicBullet>
  <w:numPicBullet w:numPicBulletId="1">
    <w:pict>
      <v:shape id="_x0000_i1029" style="width:9.75pt;height:10.5pt" coordsize="" o:spt="100" o:bullet="t" adj="0,,0" path="" stroked="f">
        <v:stroke joinstyle="miter"/>
        <v:imagedata r:id="rId2" o:title="image21"/>
        <v:formulas/>
        <v:path o:connecttype="segments"/>
      </v:shape>
    </w:pict>
  </w:numPicBullet>
  <w:abstractNum w:abstractNumId="0" w15:restartNumberingAfterBreak="0">
    <w:nsid w:val="00000001"/>
    <w:multiLevelType w:val="multilevel"/>
    <w:tmpl w:val="3FD4F8C8"/>
    <w:name w:val="WW8Num1"/>
    <w:lvl w:ilvl="0">
      <w:start w:val="1"/>
      <w:numFmt w:val="decimal"/>
      <w:lvlText w:val="%1."/>
      <w:lvlJc w:val="left"/>
      <w:pPr>
        <w:tabs>
          <w:tab w:val="num" w:pos="360"/>
        </w:tabs>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E3C00"/>
    <w:multiLevelType w:val="hybridMultilevel"/>
    <w:tmpl w:val="0E0AD5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13002C"/>
    <w:multiLevelType w:val="hybridMultilevel"/>
    <w:tmpl w:val="8F2C3610"/>
    <w:lvl w:ilvl="0" w:tplc="82AA3EB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2E166">
      <w:start w:val="1"/>
      <w:numFmt w:val="bullet"/>
      <w:lvlText w:val="•"/>
      <w:lvlPicBulletId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C7BFC">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6E762">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626A3E">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EA0E4">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8EA10">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61B66">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8E240">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0BF5243"/>
    <w:multiLevelType w:val="hybridMultilevel"/>
    <w:tmpl w:val="8056E0C4"/>
    <w:lvl w:ilvl="0" w:tplc="FCFCFF14">
      <w:start w:val="1"/>
      <w:numFmt w:val="decimal"/>
      <w:lvlText w:val="%1."/>
      <w:lvlJc w:val="left"/>
      <w:pPr>
        <w:ind w:left="830"/>
      </w:pPr>
      <w:rPr>
        <w:rFonts w:ascii="Times New Roman" w:eastAsia="Candara"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CF8EF564">
      <w:start w:val="1"/>
      <w:numFmt w:val="lowerLetter"/>
      <w:lvlText w:val="%2"/>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E062E">
      <w:start w:val="1"/>
      <w:numFmt w:val="lowerRoman"/>
      <w:lvlText w:val="%3"/>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A69CAA">
      <w:start w:val="1"/>
      <w:numFmt w:val="decimal"/>
      <w:lvlText w:val="%4"/>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D026E0">
      <w:start w:val="1"/>
      <w:numFmt w:val="lowerLetter"/>
      <w:lvlText w:val="%5"/>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CE3216">
      <w:start w:val="1"/>
      <w:numFmt w:val="lowerRoman"/>
      <w:lvlText w:val="%6"/>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801A8">
      <w:start w:val="1"/>
      <w:numFmt w:val="decimal"/>
      <w:lvlText w:val="%7"/>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60098A">
      <w:start w:val="1"/>
      <w:numFmt w:val="lowerLetter"/>
      <w:lvlText w:val="%8"/>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6A5986">
      <w:start w:val="1"/>
      <w:numFmt w:val="lowerRoman"/>
      <w:lvlText w:val="%9"/>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4D5954"/>
    <w:multiLevelType w:val="hybridMultilevel"/>
    <w:tmpl w:val="CA7C745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6FD3DFB"/>
    <w:multiLevelType w:val="multilevel"/>
    <w:tmpl w:val="3F3AEF8C"/>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54706"/>
    <w:multiLevelType w:val="hybridMultilevel"/>
    <w:tmpl w:val="86783006"/>
    <w:lvl w:ilvl="0" w:tplc="0415000F">
      <w:start w:val="1"/>
      <w:numFmt w:val="decimal"/>
      <w:lvlText w:val="%1."/>
      <w:lvlJc w:val="left"/>
      <w:pPr>
        <w:ind w:left="1656" w:hanging="360"/>
      </w:pPr>
      <w:rPr>
        <w:rFonts w:hint="default"/>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7" w15:restartNumberingAfterBreak="0">
    <w:nsid w:val="1703073B"/>
    <w:multiLevelType w:val="hybridMultilevel"/>
    <w:tmpl w:val="D8582692"/>
    <w:lvl w:ilvl="0" w:tplc="5BBA8C9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55C51"/>
    <w:multiLevelType w:val="hybridMultilevel"/>
    <w:tmpl w:val="3868562E"/>
    <w:lvl w:ilvl="0" w:tplc="A8FE86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BF279F"/>
    <w:multiLevelType w:val="hybridMultilevel"/>
    <w:tmpl w:val="FF78424E"/>
    <w:lvl w:ilvl="0" w:tplc="8C0E9F8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B2BE2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10E63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068F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56943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48854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6062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CE471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7893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176B16"/>
    <w:multiLevelType w:val="hybridMultilevel"/>
    <w:tmpl w:val="FAE024B6"/>
    <w:lvl w:ilvl="0" w:tplc="0415000B">
      <w:start w:val="1"/>
      <w:numFmt w:val="bullet"/>
      <w:lvlText w:val=""/>
      <w:lvlJc w:val="left"/>
      <w:pPr>
        <w:ind w:left="1315" w:hanging="360"/>
      </w:pPr>
      <w:rPr>
        <w:rFonts w:ascii="Wingdings" w:hAnsi="Wingdings"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11" w15:restartNumberingAfterBreak="0">
    <w:nsid w:val="25B70E63"/>
    <w:multiLevelType w:val="hybridMultilevel"/>
    <w:tmpl w:val="09AAFEE2"/>
    <w:lvl w:ilvl="0" w:tplc="9E6869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1A84A0F8"/>
    <w:lvl w:ilvl="0" w:tplc="E7F433EE">
      <w:start w:val="1"/>
      <w:numFmt w:val="decimal"/>
      <w:lvlText w:val="%1)"/>
      <w:lvlJc w:val="left"/>
      <w:pPr>
        <w:ind w:left="360" w:hanging="360"/>
      </w:pPr>
      <w:rPr>
        <w:rFonts w:hint="default"/>
        <w:b w:val="0"/>
        <w:bCs/>
        <w:i w:val="0"/>
        <w:i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473D82"/>
    <w:multiLevelType w:val="multilevel"/>
    <w:tmpl w:val="BE66E5F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C27B98"/>
    <w:multiLevelType w:val="hybridMultilevel"/>
    <w:tmpl w:val="16E49336"/>
    <w:lvl w:ilvl="0" w:tplc="F3800AF0">
      <w:start w:val="1"/>
      <w:numFmt w:val="decimal"/>
      <w:lvlText w:val="%1."/>
      <w:lvlJc w:val="left"/>
      <w:pPr>
        <w:ind w:left="644" w:hanging="360"/>
      </w:pPr>
      <w:rPr>
        <w:rFonts w:cs="Times New Roman"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C1E3735"/>
    <w:multiLevelType w:val="hybridMultilevel"/>
    <w:tmpl w:val="9C284972"/>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2C38223C"/>
    <w:multiLevelType w:val="hybridMultilevel"/>
    <w:tmpl w:val="1EE6BA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E1227DF"/>
    <w:multiLevelType w:val="hybridMultilevel"/>
    <w:tmpl w:val="C9E28144"/>
    <w:lvl w:ilvl="0" w:tplc="8884B75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E62C66"/>
    <w:multiLevelType w:val="hybridMultilevel"/>
    <w:tmpl w:val="9B7A018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15D6D28"/>
    <w:multiLevelType w:val="multilevel"/>
    <w:tmpl w:val="C686AF24"/>
    <w:styleLink w:val="WWNum2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1F53472"/>
    <w:multiLevelType w:val="hybridMultilevel"/>
    <w:tmpl w:val="7D06F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BF5B04"/>
    <w:multiLevelType w:val="hybridMultilevel"/>
    <w:tmpl w:val="C6F438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CA833BD"/>
    <w:multiLevelType w:val="hybridMultilevel"/>
    <w:tmpl w:val="DC2E6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E6615F"/>
    <w:multiLevelType w:val="hybridMultilevel"/>
    <w:tmpl w:val="1D128D64"/>
    <w:lvl w:ilvl="0" w:tplc="10D6265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750188A"/>
    <w:multiLevelType w:val="hybridMultilevel"/>
    <w:tmpl w:val="21A884C8"/>
    <w:lvl w:ilvl="0" w:tplc="8C0E9F82">
      <w:start w:val="1"/>
      <w:numFmt w:val="decimal"/>
      <w:lvlText w:val="%1)"/>
      <w:lvlJc w:val="left"/>
      <w:pPr>
        <w:ind w:left="36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F81DA0"/>
    <w:multiLevelType w:val="multilevel"/>
    <w:tmpl w:val="367EE4B4"/>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57006410"/>
    <w:multiLevelType w:val="hybridMultilevel"/>
    <w:tmpl w:val="627A3B1E"/>
    <w:lvl w:ilvl="0" w:tplc="57AE187C">
      <w:start w:val="5"/>
      <w:numFmt w:val="decimal"/>
      <w:lvlText w:val="%1."/>
      <w:lvlJc w:val="left"/>
      <w:pPr>
        <w:ind w:left="911"/>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tplc="7D221596">
      <w:start w:val="1"/>
      <w:numFmt w:val="lowerLetter"/>
      <w:lvlText w:val="%2"/>
      <w:lvlJc w:val="left"/>
      <w:pPr>
        <w:ind w:left="1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425A98">
      <w:start w:val="1"/>
      <w:numFmt w:val="lowerRoman"/>
      <w:lvlText w:val="%3"/>
      <w:lvlJc w:val="left"/>
      <w:pPr>
        <w:ind w:left="2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8CEEB2">
      <w:start w:val="1"/>
      <w:numFmt w:val="decimal"/>
      <w:lvlText w:val="%4"/>
      <w:lvlJc w:val="left"/>
      <w:pPr>
        <w:ind w:left="2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9E60C0">
      <w:start w:val="1"/>
      <w:numFmt w:val="lowerLetter"/>
      <w:lvlText w:val="%5"/>
      <w:lvlJc w:val="left"/>
      <w:pPr>
        <w:ind w:left="3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DA39FC">
      <w:start w:val="1"/>
      <w:numFmt w:val="lowerRoman"/>
      <w:lvlText w:val="%6"/>
      <w:lvlJc w:val="left"/>
      <w:pPr>
        <w:ind w:left="4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3E204C">
      <w:start w:val="1"/>
      <w:numFmt w:val="decimal"/>
      <w:lvlText w:val="%7"/>
      <w:lvlJc w:val="left"/>
      <w:pPr>
        <w:ind w:left="5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944E62">
      <w:start w:val="1"/>
      <w:numFmt w:val="lowerLetter"/>
      <w:lvlText w:val="%8"/>
      <w:lvlJc w:val="left"/>
      <w:pPr>
        <w:ind w:left="5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00964A">
      <w:start w:val="1"/>
      <w:numFmt w:val="lowerRoman"/>
      <w:lvlText w:val="%9"/>
      <w:lvlJc w:val="left"/>
      <w:pPr>
        <w:ind w:left="6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ADC7DEA"/>
    <w:multiLevelType w:val="hybridMultilevel"/>
    <w:tmpl w:val="E4F8B3EC"/>
    <w:lvl w:ilvl="0" w:tplc="0415000F">
      <w:start w:val="1"/>
      <w:numFmt w:val="decimal"/>
      <w:lvlText w:val="%1."/>
      <w:lvlJc w:val="left"/>
      <w:pPr>
        <w:ind w:left="902"/>
      </w:pPr>
      <w:rPr>
        <w:b/>
        <w:i w:val="0"/>
        <w:strike w:val="0"/>
        <w:dstrike w:val="0"/>
        <w:color w:val="000000"/>
        <w:sz w:val="24"/>
        <w:szCs w:val="24"/>
        <w:u w:val="none" w:color="000000"/>
        <w:bdr w:val="none" w:sz="0" w:space="0" w:color="auto"/>
        <w:shd w:val="clear" w:color="auto" w:fill="auto"/>
        <w:vertAlign w:val="baseline"/>
      </w:rPr>
    </w:lvl>
    <w:lvl w:ilvl="1" w:tplc="881CFD44">
      <w:start w:val="1"/>
      <w:numFmt w:val="bullet"/>
      <w:lvlText w:val="•"/>
      <w:lvlPicBulletId w:val="0"/>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0C1FA">
      <w:start w:val="1"/>
      <w:numFmt w:val="bullet"/>
      <w:lvlText w:val="▪"/>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681EE">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C2052">
      <w:start w:val="1"/>
      <w:numFmt w:val="bullet"/>
      <w:lvlText w:val="o"/>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2AF6E">
      <w:start w:val="1"/>
      <w:numFmt w:val="bullet"/>
      <w:lvlText w:val="▪"/>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8CB20">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4D2DA">
      <w:start w:val="1"/>
      <w:numFmt w:val="bullet"/>
      <w:lvlText w:val="o"/>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8E682">
      <w:start w:val="1"/>
      <w:numFmt w:val="bullet"/>
      <w:lvlText w:val="▪"/>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44324F"/>
    <w:multiLevelType w:val="multilevel"/>
    <w:tmpl w:val="56487016"/>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5E2656D"/>
    <w:multiLevelType w:val="hybridMultilevel"/>
    <w:tmpl w:val="BD52AD12"/>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1" w15:restartNumberingAfterBreak="0">
    <w:nsid w:val="66133527"/>
    <w:multiLevelType w:val="hybridMultilevel"/>
    <w:tmpl w:val="5CBC0AEE"/>
    <w:lvl w:ilvl="0" w:tplc="0415000F">
      <w:start w:val="1"/>
      <w:numFmt w:val="decimal"/>
      <w:lvlText w:val="%1."/>
      <w:lvlJc w:val="left"/>
      <w:pPr>
        <w:ind w:left="926" w:hanging="360"/>
      </w:p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2" w15:restartNumberingAfterBreak="0">
    <w:nsid w:val="68305168"/>
    <w:multiLevelType w:val="multilevel"/>
    <w:tmpl w:val="87461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EC3638"/>
    <w:multiLevelType w:val="hybridMultilevel"/>
    <w:tmpl w:val="914C7872"/>
    <w:lvl w:ilvl="0" w:tplc="04150011">
      <w:start w:val="1"/>
      <w:numFmt w:val="decimal"/>
      <w:lvlText w:val="%1)"/>
      <w:lvlJc w:val="left"/>
      <w:pPr>
        <w:ind w:left="1315" w:hanging="360"/>
      </w:pPr>
    </w:lvl>
    <w:lvl w:ilvl="1" w:tplc="04150019" w:tentative="1">
      <w:start w:val="1"/>
      <w:numFmt w:val="lowerLetter"/>
      <w:lvlText w:val="%2."/>
      <w:lvlJc w:val="left"/>
      <w:pPr>
        <w:ind w:left="2035" w:hanging="360"/>
      </w:pPr>
    </w:lvl>
    <w:lvl w:ilvl="2" w:tplc="0415001B" w:tentative="1">
      <w:start w:val="1"/>
      <w:numFmt w:val="lowerRoman"/>
      <w:lvlText w:val="%3."/>
      <w:lvlJc w:val="right"/>
      <w:pPr>
        <w:ind w:left="2755" w:hanging="180"/>
      </w:p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34" w15:restartNumberingAfterBreak="0">
    <w:nsid w:val="6E224FCE"/>
    <w:multiLevelType w:val="multilevel"/>
    <w:tmpl w:val="8C540F82"/>
    <w:styleLink w:val="WWNum1"/>
    <w:lvl w:ilvl="0">
      <w:start w:val="1"/>
      <w:numFmt w:val="decimal"/>
      <w:lvlText w:val="%1."/>
      <w:lvlJc w:val="left"/>
      <w:pPr>
        <w:ind w:left="705" w:hanging="360"/>
      </w:pPr>
      <w:rPr>
        <w:rFonts w:eastAsia="Calibri" w:cs="Times New Roman"/>
        <w:b w:val="0"/>
        <w:bCs/>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Calibri" w:cs="Times New Roman"/>
        <w:b w:val="0"/>
        <w:i w:val="0"/>
        <w:strike w:val="0"/>
        <w:dstrike w:val="0"/>
        <w:color w:val="000000"/>
        <w:position w:val="0"/>
        <w:sz w:val="24"/>
        <w:szCs w:val="24"/>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35" w15:restartNumberingAfterBreak="0">
    <w:nsid w:val="708C681F"/>
    <w:multiLevelType w:val="hybridMultilevel"/>
    <w:tmpl w:val="7C7E4B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3C1D19"/>
    <w:multiLevelType w:val="hybridMultilevel"/>
    <w:tmpl w:val="2C8C757C"/>
    <w:lvl w:ilvl="0" w:tplc="238AE8B6">
      <w:start w:val="1"/>
      <w:numFmt w:val="lowerLetter"/>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FB46411"/>
    <w:multiLevelType w:val="hybridMultilevel"/>
    <w:tmpl w:val="5504E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7"/>
  </w:num>
  <w:num w:numId="3">
    <w:abstractNumId w:val="3"/>
  </w:num>
  <w:num w:numId="4">
    <w:abstractNumId w:val="2"/>
  </w:num>
  <w:num w:numId="5">
    <w:abstractNumId w:val="10"/>
  </w:num>
  <w:num w:numId="6">
    <w:abstractNumId w:val="6"/>
  </w:num>
  <w:num w:numId="7">
    <w:abstractNumId w:val="5"/>
  </w:num>
  <w:num w:numId="8">
    <w:abstractNumId w:val="1"/>
  </w:num>
  <w:num w:numId="9">
    <w:abstractNumId w:val="24"/>
  </w:num>
  <w:num w:numId="10">
    <w:abstractNumId w:val="23"/>
  </w:num>
  <w:num w:numId="11">
    <w:abstractNumId w:val="36"/>
  </w:num>
  <w:num w:numId="12">
    <w:abstractNumId w:val="35"/>
  </w:num>
  <w:num w:numId="13">
    <w:abstractNumId w:val="31"/>
  </w:num>
  <w:num w:numId="14">
    <w:abstractNumId w:val="33"/>
  </w:num>
  <w:num w:numId="15">
    <w:abstractNumId w:val="4"/>
  </w:num>
  <w:num w:numId="16">
    <w:abstractNumId w:val="15"/>
  </w:num>
  <w:num w:numId="17">
    <w:abstractNumId w:val="18"/>
  </w:num>
  <w:num w:numId="18">
    <w:abstractNumId w:val="21"/>
  </w:num>
  <w:num w:numId="19">
    <w:abstractNumId w:val="14"/>
  </w:num>
  <w:num w:numId="20">
    <w:abstractNumId w:val="37"/>
  </w:num>
  <w:num w:numId="21">
    <w:abstractNumId w:val="25"/>
  </w:num>
  <w:num w:numId="22">
    <w:abstractNumId w:val="9"/>
  </w:num>
  <w:num w:numId="23">
    <w:abstractNumId w:val="26"/>
  </w:num>
  <w:num w:numId="24">
    <w:abstractNumId w:val="26"/>
    <w:lvlOverride w:ilvl="0">
      <w:lvl w:ilvl="0">
        <w:start w:val="1"/>
        <w:numFmt w:val="decimal"/>
        <w:lvlText w:val="%1."/>
        <w:lvlJc w:val="left"/>
        <w:pPr>
          <w:ind w:left="720" w:hanging="360"/>
        </w:pPr>
        <w:rPr>
          <w:b/>
        </w:rPr>
      </w:lvl>
    </w:lvlOverride>
  </w:num>
  <w:num w:numId="25">
    <w:abstractNumId w:val="19"/>
  </w:num>
  <w:num w:numId="26">
    <w:abstractNumId w:val="19"/>
  </w:num>
  <w:num w:numId="27">
    <w:abstractNumId w:val="34"/>
  </w:num>
  <w:num w:numId="28">
    <w:abstractNumId w:val="22"/>
  </w:num>
  <w:num w:numId="29">
    <w:abstractNumId w:val="20"/>
  </w:num>
  <w:num w:numId="30">
    <w:abstractNumId w:val="7"/>
  </w:num>
  <w:num w:numId="31">
    <w:abstractNumId w:val="0"/>
  </w:num>
  <w:num w:numId="32">
    <w:abstractNumId w:val="11"/>
  </w:num>
  <w:num w:numId="33">
    <w:abstractNumId w:val="8"/>
  </w:num>
  <w:num w:numId="34">
    <w:abstractNumId w:val="12"/>
  </w:num>
  <w:num w:numId="35">
    <w:abstractNumId w:val="17"/>
  </w:num>
  <w:num w:numId="36">
    <w:abstractNumId w:val="16"/>
  </w:num>
  <w:num w:numId="37">
    <w:abstractNumId w:val="32"/>
  </w:num>
  <w:num w:numId="38">
    <w:abstractNumId w:val="29"/>
  </w:num>
  <w:num w:numId="39">
    <w:abstractNumId w:val="1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86"/>
    <w:rsid w:val="00013D13"/>
    <w:rsid w:val="00015407"/>
    <w:rsid w:val="000155FD"/>
    <w:rsid w:val="00024E2A"/>
    <w:rsid w:val="00037F54"/>
    <w:rsid w:val="00040A11"/>
    <w:rsid w:val="00051906"/>
    <w:rsid w:val="00053C1E"/>
    <w:rsid w:val="000540D0"/>
    <w:rsid w:val="00065716"/>
    <w:rsid w:val="00065960"/>
    <w:rsid w:val="000A1F24"/>
    <w:rsid w:val="000B2B9C"/>
    <w:rsid w:val="000B7259"/>
    <w:rsid w:val="000C5C16"/>
    <w:rsid w:val="000E311C"/>
    <w:rsid w:val="000F779C"/>
    <w:rsid w:val="001052E8"/>
    <w:rsid w:val="0010569B"/>
    <w:rsid w:val="0012000F"/>
    <w:rsid w:val="00135B0B"/>
    <w:rsid w:val="0014148D"/>
    <w:rsid w:val="00147F35"/>
    <w:rsid w:val="00153F2A"/>
    <w:rsid w:val="001653EA"/>
    <w:rsid w:val="0017234C"/>
    <w:rsid w:val="00172EA9"/>
    <w:rsid w:val="001A6465"/>
    <w:rsid w:val="001B4CB8"/>
    <w:rsid w:val="001D4F0A"/>
    <w:rsid w:val="001D7461"/>
    <w:rsid w:val="001E15D6"/>
    <w:rsid w:val="001E2C53"/>
    <w:rsid w:val="001E7D09"/>
    <w:rsid w:val="001F46F8"/>
    <w:rsid w:val="001F4C76"/>
    <w:rsid w:val="001F54C8"/>
    <w:rsid w:val="001F7511"/>
    <w:rsid w:val="0024473E"/>
    <w:rsid w:val="0024609D"/>
    <w:rsid w:val="00247FE6"/>
    <w:rsid w:val="002652A1"/>
    <w:rsid w:val="002656CB"/>
    <w:rsid w:val="002709BB"/>
    <w:rsid w:val="002979F8"/>
    <w:rsid w:val="002A7478"/>
    <w:rsid w:val="002E0AFF"/>
    <w:rsid w:val="003233A4"/>
    <w:rsid w:val="003267FA"/>
    <w:rsid w:val="00332248"/>
    <w:rsid w:val="0033742B"/>
    <w:rsid w:val="00342C56"/>
    <w:rsid w:val="00345A66"/>
    <w:rsid w:val="00347CD0"/>
    <w:rsid w:val="003527A7"/>
    <w:rsid w:val="003646BF"/>
    <w:rsid w:val="003937B9"/>
    <w:rsid w:val="003A7206"/>
    <w:rsid w:val="003B3311"/>
    <w:rsid w:val="003B3EEF"/>
    <w:rsid w:val="003C3D8F"/>
    <w:rsid w:val="003D1BD9"/>
    <w:rsid w:val="003E5E8D"/>
    <w:rsid w:val="00411396"/>
    <w:rsid w:val="0045733B"/>
    <w:rsid w:val="004626C3"/>
    <w:rsid w:val="0047339A"/>
    <w:rsid w:val="004910C9"/>
    <w:rsid w:val="00497A04"/>
    <w:rsid w:val="004A24EF"/>
    <w:rsid w:val="004D0136"/>
    <w:rsid w:val="004F1429"/>
    <w:rsid w:val="004F23F5"/>
    <w:rsid w:val="00503654"/>
    <w:rsid w:val="0052255E"/>
    <w:rsid w:val="005311E9"/>
    <w:rsid w:val="00531FF0"/>
    <w:rsid w:val="00543E2C"/>
    <w:rsid w:val="00544AC0"/>
    <w:rsid w:val="00550A69"/>
    <w:rsid w:val="005636DB"/>
    <w:rsid w:val="0056496A"/>
    <w:rsid w:val="005851B7"/>
    <w:rsid w:val="005A30C3"/>
    <w:rsid w:val="005C2BCC"/>
    <w:rsid w:val="005F3578"/>
    <w:rsid w:val="005F4728"/>
    <w:rsid w:val="0060534D"/>
    <w:rsid w:val="00605578"/>
    <w:rsid w:val="006209F3"/>
    <w:rsid w:val="00620A2A"/>
    <w:rsid w:val="00620D28"/>
    <w:rsid w:val="0062655E"/>
    <w:rsid w:val="00627048"/>
    <w:rsid w:val="00627A12"/>
    <w:rsid w:val="00632548"/>
    <w:rsid w:val="006358BF"/>
    <w:rsid w:val="00640A67"/>
    <w:rsid w:val="00652C92"/>
    <w:rsid w:val="006604FB"/>
    <w:rsid w:val="00663A33"/>
    <w:rsid w:val="00673C62"/>
    <w:rsid w:val="00696A7A"/>
    <w:rsid w:val="006A2780"/>
    <w:rsid w:val="006A2787"/>
    <w:rsid w:val="006B38E1"/>
    <w:rsid w:val="006B53A2"/>
    <w:rsid w:val="006D0C15"/>
    <w:rsid w:val="006D27EA"/>
    <w:rsid w:val="006E07F3"/>
    <w:rsid w:val="006E1586"/>
    <w:rsid w:val="006E77B7"/>
    <w:rsid w:val="006F5828"/>
    <w:rsid w:val="006F720D"/>
    <w:rsid w:val="00741F96"/>
    <w:rsid w:val="00745C91"/>
    <w:rsid w:val="007536E1"/>
    <w:rsid w:val="007538D0"/>
    <w:rsid w:val="00761F6B"/>
    <w:rsid w:val="00772F5E"/>
    <w:rsid w:val="007A00C5"/>
    <w:rsid w:val="007A4A74"/>
    <w:rsid w:val="007B617E"/>
    <w:rsid w:val="007D1174"/>
    <w:rsid w:val="0080111E"/>
    <w:rsid w:val="00823408"/>
    <w:rsid w:val="0085640E"/>
    <w:rsid w:val="00856F9A"/>
    <w:rsid w:val="0086359C"/>
    <w:rsid w:val="008711AF"/>
    <w:rsid w:val="00871F24"/>
    <w:rsid w:val="008737FF"/>
    <w:rsid w:val="008771A0"/>
    <w:rsid w:val="00892430"/>
    <w:rsid w:val="008B46F0"/>
    <w:rsid w:val="008B5282"/>
    <w:rsid w:val="008C5386"/>
    <w:rsid w:val="008F76AF"/>
    <w:rsid w:val="008F7C2A"/>
    <w:rsid w:val="00904241"/>
    <w:rsid w:val="00917AE7"/>
    <w:rsid w:val="00920273"/>
    <w:rsid w:val="00942917"/>
    <w:rsid w:val="009445E7"/>
    <w:rsid w:val="009635E2"/>
    <w:rsid w:val="00963F51"/>
    <w:rsid w:val="00971AE4"/>
    <w:rsid w:val="00974F9D"/>
    <w:rsid w:val="00983A19"/>
    <w:rsid w:val="009847B0"/>
    <w:rsid w:val="0098482F"/>
    <w:rsid w:val="00990891"/>
    <w:rsid w:val="009979B6"/>
    <w:rsid w:val="009A5FB2"/>
    <w:rsid w:val="009B3D8C"/>
    <w:rsid w:val="009B4D44"/>
    <w:rsid w:val="009C0D48"/>
    <w:rsid w:val="009D2184"/>
    <w:rsid w:val="009E31C0"/>
    <w:rsid w:val="009F09AD"/>
    <w:rsid w:val="00A22B10"/>
    <w:rsid w:val="00A42302"/>
    <w:rsid w:val="00A473EC"/>
    <w:rsid w:val="00A5289D"/>
    <w:rsid w:val="00A63D35"/>
    <w:rsid w:val="00A71FA9"/>
    <w:rsid w:val="00A76CDA"/>
    <w:rsid w:val="00A948EB"/>
    <w:rsid w:val="00AA1039"/>
    <w:rsid w:val="00AA6D3F"/>
    <w:rsid w:val="00AB7065"/>
    <w:rsid w:val="00AC004F"/>
    <w:rsid w:val="00B02FC1"/>
    <w:rsid w:val="00B056E6"/>
    <w:rsid w:val="00B07509"/>
    <w:rsid w:val="00B100B6"/>
    <w:rsid w:val="00B20E88"/>
    <w:rsid w:val="00B27129"/>
    <w:rsid w:val="00B3069A"/>
    <w:rsid w:val="00B31436"/>
    <w:rsid w:val="00B53B0F"/>
    <w:rsid w:val="00B617FB"/>
    <w:rsid w:val="00B705CC"/>
    <w:rsid w:val="00B72B17"/>
    <w:rsid w:val="00B7716C"/>
    <w:rsid w:val="00B90F94"/>
    <w:rsid w:val="00B93007"/>
    <w:rsid w:val="00BA21E4"/>
    <w:rsid w:val="00BA3435"/>
    <w:rsid w:val="00BA458B"/>
    <w:rsid w:val="00BC180C"/>
    <w:rsid w:val="00BC2C48"/>
    <w:rsid w:val="00BC3973"/>
    <w:rsid w:val="00BD1312"/>
    <w:rsid w:val="00BD29B0"/>
    <w:rsid w:val="00BD72C8"/>
    <w:rsid w:val="00BE5473"/>
    <w:rsid w:val="00BF6647"/>
    <w:rsid w:val="00C8415C"/>
    <w:rsid w:val="00C86E40"/>
    <w:rsid w:val="00CA79EB"/>
    <w:rsid w:val="00CC234A"/>
    <w:rsid w:val="00CE26C7"/>
    <w:rsid w:val="00CF36B3"/>
    <w:rsid w:val="00CF38CF"/>
    <w:rsid w:val="00CF710F"/>
    <w:rsid w:val="00D221C9"/>
    <w:rsid w:val="00D22781"/>
    <w:rsid w:val="00D33D30"/>
    <w:rsid w:val="00D4210D"/>
    <w:rsid w:val="00D5123A"/>
    <w:rsid w:val="00D54B88"/>
    <w:rsid w:val="00D65202"/>
    <w:rsid w:val="00D856D1"/>
    <w:rsid w:val="00D949E7"/>
    <w:rsid w:val="00DB2120"/>
    <w:rsid w:val="00DB3FFD"/>
    <w:rsid w:val="00DB5E02"/>
    <w:rsid w:val="00DC7CC6"/>
    <w:rsid w:val="00DD4F16"/>
    <w:rsid w:val="00DF365F"/>
    <w:rsid w:val="00E10E6F"/>
    <w:rsid w:val="00E14E75"/>
    <w:rsid w:val="00E23D6D"/>
    <w:rsid w:val="00E3491D"/>
    <w:rsid w:val="00E3527E"/>
    <w:rsid w:val="00E360AE"/>
    <w:rsid w:val="00E431CE"/>
    <w:rsid w:val="00E47EE7"/>
    <w:rsid w:val="00E66AC8"/>
    <w:rsid w:val="00E73B7B"/>
    <w:rsid w:val="00E77826"/>
    <w:rsid w:val="00E846D7"/>
    <w:rsid w:val="00EB24D3"/>
    <w:rsid w:val="00EC3887"/>
    <w:rsid w:val="00EE26CE"/>
    <w:rsid w:val="00EE7566"/>
    <w:rsid w:val="00F044C4"/>
    <w:rsid w:val="00F13E91"/>
    <w:rsid w:val="00F16964"/>
    <w:rsid w:val="00F37992"/>
    <w:rsid w:val="00F42EF0"/>
    <w:rsid w:val="00F50651"/>
    <w:rsid w:val="00F951B8"/>
    <w:rsid w:val="00FB2475"/>
    <w:rsid w:val="00FE068E"/>
    <w:rsid w:val="00FE0FF7"/>
    <w:rsid w:val="00FE7161"/>
    <w:rsid w:val="00FE7AA7"/>
    <w:rsid w:val="00FF1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56BD"/>
  <w15:docId w15:val="{95F0EA33-95F9-4290-BF67-0B29FEDC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4F9D"/>
    <w:pPr>
      <w:spacing w:after="3"/>
      <w:ind w:left="600" w:hanging="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382"/>
      <w:ind w:left="19"/>
      <w:outlineLvl w:val="0"/>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rPr>
  </w:style>
  <w:style w:type="paragraph" w:styleId="Akapitzlist">
    <w:name w:val="List Paragraph"/>
    <w:basedOn w:val="Normalny"/>
    <w:uiPriority w:val="34"/>
    <w:qFormat/>
    <w:rsid w:val="004A24EF"/>
    <w:pPr>
      <w:ind w:left="720"/>
      <w:contextualSpacing/>
    </w:pPr>
  </w:style>
  <w:style w:type="paragraph" w:customStyle="1" w:styleId="Standard">
    <w:name w:val="Standard"/>
    <w:rsid w:val="00024E2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ar-SA"/>
    </w:rPr>
  </w:style>
  <w:style w:type="character" w:styleId="Hipercze">
    <w:name w:val="Hyperlink"/>
    <w:basedOn w:val="Domylnaczcionkaakapitu"/>
    <w:uiPriority w:val="99"/>
    <w:unhideWhenUsed/>
    <w:rsid w:val="00DF365F"/>
    <w:rPr>
      <w:color w:val="0563C1" w:themeColor="hyperlink"/>
      <w:u w:val="single"/>
    </w:rPr>
  </w:style>
  <w:style w:type="paragraph" w:styleId="Nagwek">
    <w:name w:val="header"/>
    <w:basedOn w:val="Normalny"/>
    <w:link w:val="NagwekZnak"/>
    <w:uiPriority w:val="99"/>
    <w:unhideWhenUsed/>
    <w:rsid w:val="00E14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4E75"/>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E14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4E75"/>
    <w:rPr>
      <w:rFonts w:ascii="Times New Roman" w:eastAsia="Times New Roman" w:hAnsi="Times New Roman" w:cs="Times New Roman"/>
      <w:color w:val="000000"/>
      <w:sz w:val="24"/>
    </w:rPr>
  </w:style>
  <w:style w:type="paragraph" w:customStyle="1" w:styleId="imalignjustify">
    <w:name w:val="imalign_justify"/>
    <w:basedOn w:val="Normalny"/>
    <w:rsid w:val="00CF38CF"/>
    <w:pPr>
      <w:autoSpaceDN w:val="0"/>
      <w:spacing w:before="100" w:after="100" w:line="240" w:lineRule="auto"/>
      <w:ind w:left="0" w:firstLine="0"/>
      <w:jc w:val="left"/>
      <w:textAlignment w:val="baseline"/>
    </w:pPr>
    <w:rPr>
      <w:rFonts w:cs="Tahoma"/>
      <w:color w:val="auto"/>
      <w:kern w:val="3"/>
      <w:szCs w:val="24"/>
      <w:lang w:eastAsia="ar-SA"/>
    </w:rPr>
  </w:style>
  <w:style w:type="character" w:customStyle="1" w:styleId="ff3">
    <w:name w:val="ff3"/>
    <w:rsid w:val="00CF38CF"/>
  </w:style>
  <w:style w:type="numbering" w:customStyle="1" w:styleId="WWNum16">
    <w:name w:val="WWNum16"/>
    <w:basedOn w:val="Bezlisty"/>
    <w:rsid w:val="00CF38CF"/>
    <w:pPr>
      <w:numPr>
        <w:numId w:val="23"/>
      </w:numPr>
    </w:pPr>
  </w:style>
  <w:style w:type="numbering" w:customStyle="1" w:styleId="WWNum27">
    <w:name w:val="WWNum27"/>
    <w:basedOn w:val="Bezlisty"/>
    <w:rsid w:val="00CF38CF"/>
    <w:pPr>
      <w:numPr>
        <w:numId w:val="25"/>
      </w:numPr>
    </w:pPr>
  </w:style>
  <w:style w:type="numbering" w:customStyle="1" w:styleId="WWNum1">
    <w:name w:val="WWNum1"/>
    <w:basedOn w:val="Bezlisty"/>
    <w:rsid w:val="00605578"/>
    <w:pPr>
      <w:numPr>
        <w:numId w:val="27"/>
      </w:numPr>
    </w:pPr>
  </w:style>
  <w:style w:type="paragraph" w:styleId="Tekstdymka">
    <w:name w:val="Balloon Text"/>
    <w:basedOn w:val="Normalny"/>
    <w:link w:val="TekstdymkaZnak"/>
    <w:uiPriority w:val="99"/>
    <w:semiHidden/>
    <w:unhideWhenUsed/>
    <w:rsid w:val="005A30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0C3"/>
    <w:rPr>
      <w:rFonts w:ascii="Segoe UI" w:eastAsia="Times New Roman" w:hAnsi="Segoe UI" w:cs="Segoe UI"/>
      <w:color w:val="000000"/>
      <w:sz w:val="18"/>
      <w:szCs w:val="18"/>
    </w:rPr>
  </w:style>
  <w:style w:type="numbering" w:customStyle="1" w:styleId="WWNum17">
    <w:name w:val="WWNum17"/>
    <w:basedOn w:val="Bezlisty"/>
    <w:rsid w:val="00761F6B"/>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mailto:zamowienia@sp17.resma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zamowienia@sp17.resman.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mailto:iod1@erzeszow.p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1768</Words>
  <Characters>10609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32</cp:revision>
  <cp:lastPrinted>2023-11-14T07:15:00Z</cp:lastPrinted>
  <dcterms:created xsi:type="dcterms:W3CDTF">2023-11-08T13:14:00Z</dcterms:created>
  <dcterms:modified xsi:type="dcterms:W3CDTF">2023-11-14T08:21:00Z</dcterms:modified>
</cp:coreProperties>
</file>